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29061" w14:textId="47E8BE4D" w:rsidR="00364451" w:rsidRDefault="00364451" w:rsidP="00E23844">
      <w:pPr>
        <w:rPr>
          <w:b/>
          <w:bCs/>
        </w:rPr>
      </w:pPr>
      <w:r>
        <w:rPr>
          <w:b/>
          <w:bCs/>
        </w:rPr>
        <w:t>Independent Banker</w:t>
      </w:r>
    </w:p>
    <w:p w14:paraId="783C88C4" w14:textId="72FE49B6" w:rsidR="00364451" w:rsidRDefault="00364451" w:rsidP="00E23844">
      <w:pPr>
        <w:rPr>
          <w:b/>
          <w:bCs/>
        </w:rPr>
      </w:pPr>
      <w:r>
        <w:rPr>
          <w:b/>
          <w:bCs/>
        </w:rPr>
        <w:t>October 2024</w:t>
      </w:r>
    </w:p>
    <w:p w14:paraId="04C6C650" w14:textId="5E9207F7" w:rsidR="00364451" w:rsidRDefault="00364451" w:rsidP="00E23844">
      <w:pPr>
        <w:rPr>
          <w:b/>
          <w:bCs/>
        </w:rPr>
      </w:pPr>
      <w:r>
        <w:rPr>
          <w:b/>
          <w:bCs/>
        </w:rPr>
        <w:t>Portfolio</w:t>
      </w:r>
    </w:p>
    <w:p w14:paraId="28FD14A5" w14:textId="2FEA1A75" w:rsidR="00364451" w:rsidRDefault="00364451" w:rsidP="00E23844">
      <w:pPr>
        <w:rPr>
          <w:b/>
          <w:bCs/>
        </w:rPr>
      </w:pPr>
      <w:r>
        <w:rPr>
          <w:b/>
          <w:bCs/>
        </w:rPr>
        <w:t>[tag] Leadership at All Levels</w:t>
      </w:r>
    </w:p>
    <w:p w14:paraId="6D5141B0" w14:textId="3C1A0FB5" w:rsidR="00364451" w:rsidRPr="00EE60CC" w:rsidRDefault="00364451" w:rsidP="00E23844">
      <w:pPr>
        <w:rPr>
          <w:b/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hed</w:t>
      </w:r>
      <w:proofErr w:type="spellEnd"/>
      <w:r>
        <w:rPr>
          <w:b/>
          <w:bCs/>
        </w:rPr>
        <w:t>] 5</w:t>
      </w:r>
      <w:r w:rsidR="00242B9C">
        <w:rPr>
          <w:b/>
          <w:bCs/>
        </w:rPr>
        <w:t xml:space="preserve"> </w:t>
      </w:r>
      <w:r w:rsidR="008A5344">
        <w:rPr>
          <w:b/>
          <w:bCs/>
        </w:rPr>
        <w:t>values</w:t>
      </w:r>
      <w:r>
        <w:rPr>
          <w:b/>
          <w:bCs/>
        </w:rPr>
        <w:t xml:space="preserve"> </w:t>
      </w:r>
      <w:r w:rsidR="008A5344">
        <w:rPr>
          <w:b/>
          <w:bCs/>
        </w:rPr>
        <w:t>to look for in</w:t>
      </w:r>
      <w:r>
        <w:rPr>
          <w:b/>
          <w:bCs/>
        </w:rPr>
        <w:t xml:space="preserve"> prospective</w:t>
      </w:r>
      <w:r w:rsidR="00242B9C">
        <w:rPr>
          <w:b/>
          <w:bCs/>
        </w:rPr>
        <w:t xml:space="preserve"> leaders</w:t>
      </w:r>
    </w:p>
    <w:p w14:paraId="30459F19" w14:textId="055257FE" w:rsidR="00364451" w:rsidRPr="00D60C4D" w:rsidRDefault="00364451" w:rsidP="00E23844">
      <w:r w:rsidRPr="00364451">
        <w:t>[byline]</w:t>
      </w:r>
      <w:r w:rsidRPr="00D60C4D">
        <w:t xml:space="preserve"> By Lindsay </w:t>
      </w:r>
      <w:proofErr w:type="spellStart"/>
      <w:r w:rsidRPr="00D60C4D">
        <w:t>LaNore</w:t>
      </w:r>
      <w:proofErr w:type="spellEnd"/>
      <w:r w:rsidRPr="00D60C4D">
        <w:t>, ICBA</w:t>
      </w:r>
    </w:p>
    <w:p w14:paraId="4F096075" w14:textId="20C79B7D" w:rsidR="00364451" w:rsidRPr="0067407B" w:rsidRDefault="00364451" w:rsidP="00E23844">
      <w:r w:rsidRPr="00D60C4D">
        <w:t>[body]</w:t>
      </w:r>
    </w:p>
    <w:p w14:paraId="32EE6E3E" w14:textId="14902C16" w:rsidR="001A0B5E" w:rsidRDefault="000D4CB0" w:rsidP="00E23844">
      <w:r>
        <w:t xml:space="preserve">When it comes to identifying </w:t>
      </w:r>
      <w:r w:rsidR="00B904D9">
        <w:t>future</w:t>
      </w:r>
      <w:r>
        <w:t xml:space="preserve"> leaders </w:t>
      </w:r>
      <w:r w:rsidR="0035215F">
        <w:t>within an</w:t>
      </w:r>
      <w:r w:rsidR="00C7155F">
        <w:t>y</w:t>
      </w:r>
      <w:r w:rsidR="0035215F">
        <w:t xml:space="preserve"> </w:t>
      </w:r>
      <w:r>
        <w:t xml:space="preserve">organization, </w:t>
      </w:r>
      <w:r w:rsidR="00236C64">
        <w:t xml:space="preserve">it’s easy to </w:t>
      </w:r>
      <w:r w:rsidR="00C7155F">
        <w:t>resort to</w:t>
      </w:r>
      <w:r w:rsidR="008F3898">
        <w:t xml:space="preserve"> clichés</w:t>
      </w:r>
      <w:r w:rsidR="00040086">
        <w:t xml:space="preserve">. </w:t>
      </w:r>
      <w:r w:rsidR="00C7155F">
        <w:t>Soon-to-be leaders are</w:t>
      </w:r>
      <w:r w:rsidR="00A448D8">
        <w:t xml:space="preserve"> the </w:t>
      </w:r>
      <w:r w:rsidR="00040086">
        <w:t>team members</w:t>
      </w:r>
      <w:r>
        <w:t xml:space="preserve"> who</w:t>
      </w:r>
      <w:r w:rsidR="00927736">
        <w:t xml:space="preserve"> take charge without being aske</w:t>
      </w:r>
      <w:r w:rsidR="00C23F56">
        <w:t>d,</w:t>
      </w:r>
      <w:r w:rsidR="000216DA">
        <w:t xml:space="preserve"> </w:t>
      </w:r>
      <w:r w:rsidR="009D6676">
        <w:t xml:space="preserve">they’re </w:t>
      </w:r>
      <w:r w:rsidR="000216DA">
        <w:t>t</w:t>
      </w:r>
      <w:r w:rsidR="00927736">
        <w:t>he one</w:t>
      </w:r>
      <w:r w:rsidR="00A448D8">
        <w:t>s</w:t>
      </w:r>
      <w:r w:rsidR="00927736">
        <w:t xml:space="preserve"> who </w:t>
      </w:r>
      <w:r w:rsidR="001E5849">
        <w:t>ha</w:t>
      </w:r>
      <w:r w:rsidR="00A448D8">
        <w:t>ve</w:t>
      </w:r>
      <w:r w:rsidR="001E5849">
        <w:t xml:space="preserve"> the answer to every question in meetings</w:t>
      </w:r>
      <w:r w:rsidR="00C23F56">
        <w:t xml:space="preserve">, </w:t>
      </w:r>
      <w:r w:rsidR="009D6676">
        <w:t xml:space="preserve">or </w:t>
      </w:r>
      <w:r w:rsidR="00F52A1F">
        <w:t xml:space="preserve">perhaps </w:t>
      </w:r>
      <w:r w:rsidR="009D6676">
        <w:t xml:space="preserve">they’re </w:t>
      </w:r>
      <w:r w:rsidR="00C23F56">
        <w:t>the one</w:t>
      </w:r>
      <w:r w:rsidR="006F1AD4">
        <w:t>s</w:t>
      </w:r>
      <w:r w:rsidR="00C23F56">
        <w:t xml:space="preserve"> with the MBA</w:t>
      </w:r>
      <w:r w:rsidR="001F50B6">
        <w:t>s</w:t>
      </w:r>
      <w:r w:rsidR="002336E0">
        <w:t xml:space="preserve">. </w:t>
      </w:r>
      <w:r w:rsidR="009D6676">
        <w:t>But are those assumptions correct</w:t>
      </w:r>
      <w:r w:rsidR="001F50B6">
        <w:t xml:space="preserve">? </w:t>
      </w:r>
    </w:p>
    <w:p w14:paraId="6608A8E2" w14:textId="26580221" w:rsidR="00D2117E" w:rsidRDefault="00F52A1F" w:rsidP="00E23844">
      <w:r>
        <w:t>It’s entirely</w:t>
      </w:r>
      <w:r w:rsidR="006F1AD4">
        <w:t xml:space="preserve"> possible that those</w:t>
      </w:r>
      <w:r w:rsidR="00730ECF">
        <w:t xml:space="preserve"> team members </w:t>
      </w:r>
      <w:r w:rsidR="003537FA">
        <w:t>could</w:t>
      </w:r>
      <w:r w:rsidR="001F7CFC">
        <w:t xml:space="preserve"> be</w:t>
      </w:r>
      <w:r w:rsidR="00ED10DE">
        <w:t xml:space="preserve"> your future leaders</w:t>
      </w:r>
      <w:r w:rsidR="001F7CFC">
        <w:t xml:space="preserve">, but </w:t>
      </w:r>
      <w:r w:rsidR="00D2117E">
        <w:t>the truth</w:t>
      </w:r>
      <w:r w:rsidR="001F7CFC">
        <w:t xml:space="preserve"> is a little more complex</w:t>
      </w:r>
      <w:r w:rsidR="008A5344">
        <w:t xml:space="preserve"> </w:t>
      </w:r>
      <w:r w:rsidR="00D2117E">
        <w:t>and subtle.</w:t>
      </w:r>
      <w:r w:rsidR="00ED10DE">
        <w:t xml:space="preserve"> Here are </w:t>
      </w:r>
      <w:r w:rsidR="003537FA">
        <w:t>a few key</w:t>
      </w:r>
      <w:r w:rsidR="00A643F0">
        <w:t xml:space="preserve"> </w:t>
      </w:r>
      <w:r w:rsidR="008A5344">
        <w:t xml:space="preserve">values </w:t>
      </w:r>
      <w:r w:rsidR="00A643F0">
        <w:t>t</w:t>
      </w:r>
      <w:r w:rsidR="008A5344">
        <w:t xml:space="preserve">hat your </w:t>
      </w:r>
      <w:r w:rsidR="00367A89">
        <w:t>next generation</w:t>
      </w:r>
      <w:r w:rsidR="00EA2560">
        <w:t xml:space="preserve"> of leaders</w:t>
      </w:r>
      <w:r w:rsidR="008A5344">
        <w:t xml:space="preserve"> should hold</w:t>
      </w:r>
      <w:r w:rsidR="00EA2560">
        <w:t>.</w:t>
      </w:r>
    </w:p>
    <w:p w14:paraId="16F0F729" w14:textId="334A045C" w:rsidR="00E23844" w:rsidRDefault="00364451" w:rsidP="00E23844">
      <w:pPr>
        <w:rPr>
          <w:b/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subhed</w:t>
      </w:r>
      <w:proofErr w:type="spellEnd"/>
      <w:r>
        <w:rPr>
          <w:b/>
          <w:bCs/>
        </w:rPr>
        <w:t xml:space="preserve">] 1. </w:t>
      </w:r>
      <w:r w:rsidR="00E23844" w:rsidRPr="00ED10DE">
        <w:rPr>
          <w:b/>
          <w:bCs/>
        </w:rPr>
        <w:t>Communication</w:t>
      </w:r>
    </w:p>
    <w:p w14:paraId="4C7F4850" w14:textId="6335E045" w:rsidR="009E4C07" w:rsidRPr="002D12D3" w:rsidRDefault="002D12D3" w:rsidP="00E23844">
      <w:r>
        <w:t>It’s essential that e</w:t>
      </w:r>
      <w:r w:rsidR="009E4C07" w:rsidRPr="002D12D3">
        <w:t xml:space="preserve">merging leaders </w:t>
      </w:r>
      <w:r>
        <w:t xml:space="preserve">are </w:t>
      </w:r>
      <w:r w:rsidR="009E4C07" w:rsidRPr="002D12D3">
        <w:t xml:space="preserve">good communicators. In </w:t>
      </w:r>
      <w:r w:rsidR="00726EED">
        <w:t>team meetings</w:t>
      </w:r>
      <w:r w:rsidR="00EA7B24" w:rsidRPr="002D12D3">
        <w:t>, they</w:t>
      </w:r>
      <w:r w:rsidR="00831A3F">
        <w:t xml:space="preserve">’re the ones </w:t>
      </w:r>
      <w:r w:rsidR="00B12E21">
        <w:t xml:space="preserve">who </w:t>
      </w:r>
      <w:r w:rsidR="00EA7B24" w:rsidRPr="002D12D3">
        <w:t>share thoughtful insights</w:t>
      </w:r>
      <w:r w:rsidR="00B12E21">
        <w:t>. T</w:t>
      </w:r>
      <w:r w:rsidR="00EA7B24" w:rsidRPr="002D12D3">
        <w:t xml:space="preserve">hey </w:t>
      </w:r>
      <w:r w:rsidR="00B12E21">
        <w:t xml:space="preserve">also </w:t>
      </w:r>
      <w:r w:rsidR="008A5344">
        <w:t xml:space="preserve">ask </w:t>
      </w:r>
      <w:r w:rsidR="00EA7B24" w:rsidRPr="002D12D3">
        <w:t>questions</w:t>
      </w:r>
      <w:r w:rsidR="00CF756B" w:rsidRPr="002D12D3">
        <w:t>, and they are willing to risk asking questions that others don’t</w:t>
      </w:r>
      <w:r w:rsidR="00D952A9">
        <w:t>, without worrying about sounding naïve</w:t>
      </w:r>
      <w:r w:rsidRPr="002D12D3">
        <w:t>.</w:t>
      </w:r>
      <w:r w:rsidR="009732E8">
        <w:t xml:space="preserve"> </w:t>
      </w:r>
      <w:r w:rsidR="001B735D">
        <w:t>Most importantly, t</w:t>
      </w:r>
      <w:r w:rsidR="009732E8">
        <w:t xml:space="preserve">hey </w:t>
      </w:r>
      <w:r w:rsidR="007B7DFD">
        <w:t>can</w:t>
      </w:r>
      <w:r w:rsidR="009732E8">
        <w:t xml:space="preserve"> </w:t>
      </w:r>
      <w:r w:rsidR="00E549B3">
        <w:t xml:space="preserve">share their thoughts </w:t>
      </w:r>
      <w:r w:rsidR="009732E8">
        <w:t xml:space="preserve">without </w:t>
      </w:r>
      <w:r w:rsidR="00D952A9">
        <w:t>dominating</w:t>
      </w:r>
      <w:r w:rsidR="009732E8">
        <w:t xml:space="preserve"> the conversation</w:t>
      </w:r>
      <w:r w:rsidR="00337614">
        <w:t xml:space="preserve">, which means they are less likely to alienate their </w:t>
      </w:r>
      <w:r w:rsidR="008A5344">
        <w:t>quieter</w:t>
      </w:r>
      <w:r w:rsidR="00337614">
        <w:t xml:space="preserve"> colleagues.</w:t>
      </w:r>
    </w:p>
    <w:p w14:paraId="0E11796E" w14:textId="619D3F6B" w:rsidR="00E23844" w:rsidRDefault="00364451" w:rsidP="00E23844">
      <w:pPr>
        <w:rPr>
          <w:b/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subhed</w:t>
      </w:r>
      <w:proofErr w:type="spellEnd"/>
      <w:r>
        <w:rPr>
          <w:b/>
          <w:bCs/>
        </w:rPr>
        <w:t xml:space="preserve">] 2. </w:t>
      </w:r>
      <w:r w:rsidR="00E23844" w:rsidRPr="00D952A9">
        <w:rPr>
          <w:b/>
          <w:bCs/>
        </w:rPr>
        <w:t>Collaboration</w:t>
      </w:r>
    </w:p>
    <w:p w14:paraId="43BF0DBC" w14:textId="52166DA1" w:rsidR="00D952A9" w:rsidRPr="00DA0776" w:rsidRDefault="00E549B3" w:rsidP="00E23844">
      <w:r>
        <w:t xml:space="preserve">This leads </w:t>
      </w:r>
      <w:r w:rsidR="001C10ED">
        <w:t>directly</w:t>
      </w:r>
      <w:r>
        <w:t xml:space="preserve"> </w:t>
      </w:r>
      <w:r w:rsidR="0002292A">
        <w:t>to</w:t>
      </w:r>
      <w:r>
        <w:t xml:space="preserve"> </w:t>
      </w:r>
      <w:r w:rsidR="00D73E7F">
        <w:t>the</w:t>
      </w:r>
      <w:r>
        <w:t xml:space="preserve"> next </w:t>
      </w:r>
      <w:r w:rsidR="001C10ED">
        <w:t>factor</w:t>
      </w:r>
      <w:r w:rsidR="008A5344">
        <w:t xml:space="preserve">: </w:t>
      </w:r>
      <w:r w:rsidR="001C10ED">
        <w:t>collaboration</w:t>
      </w:r>
      <w:r>
        <w:t xml:space="preserve">. </w:t>
      </w:r>
      <w:r w:rsidR="0032302E" w:rsidRPr="00DA0776">
        <w:t>Playing well with others</w:t>
      </w:r>
      <w:r w:rsidR="00C753FC">
        <w:t xml:space="preserve"> </w:t>
      </w:r>
      <w:r w:rsidR="006B5100">
        <w:t>is a leadership superpower</w:t>
      </w:r>
      <w:r w:rsidR="00BB3ABC" w:rsidRPr="00DA0776">
        <w:t xml:space="preserve">. Emerging leaders jump straight into the trenches with their </w:t>
      </w:r>
      <w:r w:rsidR="00B575B2">
        <w:t>co</w:t>
      </w:r>
      <w:r w:rsidR="005C1FF8">
        <w:t>-worker</w:t>
      </w:r>
      <w:r w:rsidR="00B575B2">
        <w:t>s</w:t>
      </w:r>
      <w:r>
        <w:t>, b</w:t>
      </w:r>
      <w:r w:rsidR="00F30328" w:rsidRPr="00DA0776">
        <w:t xml:space="preserve">ut more importantly, they </w:t>
      </w:r>
      <w:r w:rsidR="00A27BFA" w:rsidRPr="00DA0776">
        <w:t>respect the opinions of others</w:t>
      </w:r>
      <w:r w:rsidR="006B5100">
        <w:t xml:space="preserve"> and make time to </w:t>
      </w:r>
      <w:r w:rsidR="00CB1545" w:rsidRPr="00DA0776">
        <w:t>listen</w:t>
      </w:r>
      <w:r w:rsidR="00DA0776">
        <w:t xml:space="preserve"> to them</w:t>
      </w:r>
      <w:r w:rsidR="00CB1545" w:rsidRPr="00DA0776">
        <w:t>.</w:t>
      </w:r>
      <w:r w:rsidR="003B0ED6">
        <w:t xml:space="preserve"> </w:t>
      </w:r>
      <w:r w:rsidR="00957CF7">
        <w:t xml:space="preserve">They accept feedback and </w:t>
      </w:r>
      <w:r w:rsidR="005C1FF8">
        <w:t>even</w:t>
      </w:r>
      <w:r w:rsidR="00957CF7">
        <w:t xml:space="preserve"> actively seek it out. </w:t>
      </w:r>
      <w:r w:rsidR="003B0ED6">
        <w:t>They</w:t>
      </w:r>
      <w:r w:rsidR="008A5344">
        <w:t xml:space="preserve"> </w:t>
      </w:r>
      <w:r w:rsidR="003B0ED6">
        <w:t>know how to pitch in</w:t>
      </w:r>
      <w:r w:rsidR="008A5344">
        <w:t xml:space="preserve">, </w:t>
      </w:r>
      <w:r w:rsidR="003B0ED6">
        <w:t>share the workload</w:t>
      </w:r>
      <w:r w:rsidR="008A5344">
        <w:t xml:space="preserve"> and</w:t>
      </w:r>
      <w:r w:rsidR="003B0ED6">
        <w:t xml:space="preserve"> delegate</w:t>
      </w:r>
      <w:r w:rsidR="009309B6">
        <w:t xml:space="preserve"> </w:t>
      </w:r>
      <w:r w:rsidR="008A5344">
        <w:t>tasks, all while</w:t>
      </w:r>
      <w:r w:rsidR="009309B6">
        <w:t xml:space="preserve"> elevat</w:t>
      </w:r>
      <w:r w:rsidR="008A5344">
        <w:t>ing</w:t>
      </w:r>
      <w:r w:rsidR="009309B6">
        <w:t xml:space="preserve"> others</w:t>
      </w:r>
      <w:r w:rsidR="003B0ED6">
        <w:t>.</w:t>
      </w:r>
    </w:p>
    <w:p w14:paraId="659748F7" w14:textId="710E1735" w:rsidR="00E23844" w:rsidRDefault="00364451" w:rsidP="00E23844">
      <w:pPr>
        <w:rPr>
          <w:b/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subhed</w:t>
      </w:r>
      <w:proofErr w:type="spellEnd"/>
      <w:r>
        <w:rPr>
          <w:b/>
          <w:bCs/>
        </w:rPr>
        <w:t xml:space="preserve">] 3. </w:t>
      </w:r>
      <w:r w:rsidR="00E23844" w:rsidRPr="00957CF7">
        <w:rPr>
          <w:b/>
          <w:bCs/>
        </w:rPr>
        <w:t>Compassion</w:t>
      </w:r>
    </w:p>
    <w:p w14:paraId="79ADFA52" w14:textId="347EDBAD" w:rsidR="005F2D83" w:rsidRDefault="00E65FC7">
      <w:r w:rsidRPr="005F2D83">
        <w:t>A</w:t>
      </w:r>
      <w:r w:rsidR="005F2D83" w:rsidRPr="005F2D83">
        <w:t xml:space="preserve">nother </w:t>
      </w:r>
      <w:r w:rsidR="009309B6">
        <w:t xml:space="preserve">key </w:t>
      </w:r>
      <w:r w:rsidRPr="005F2D83">
        <w:t>quality is compassion. Future leaders</w:t>
      </w:r>
      <w:r w:rsidR="006158FF" w:rsidRPr="005F2D83">
        <w:t xml:space="preserve"> are empathetic, putting themselves in the shoes of others</w:t>
      </w:r>
      <w:r w:rsidR="009309B6">
        <w:t>,</w:t>
      </w:r>
      <w:r w:rsidR="004A6C15" w:rsidRPr="005F2D83">
        <w:t xml:space="preserve"> and </w:t>
      </w:r>
      <w:r w:rsidR="009309B6">
        <w:t xml:space="preserve">they </w:t>
      </w:r>
      <w:r w:rsidR="004A6C15" w:rsidRPr="005F2D83">
        <w:t xml:space="preserve">look for ways to help their </w:t>
      </w:r>
      <w:r w:rsidR="008C03BF">
        <w:t>co-workers</w:t>
      </w:r>
      <w:r w:rsidR="00881D18" w:rsidRPr="005F2D83">
        <w:t xml:space="preserve"> progress</w:t>
      </w:r>
      <w:r w:rsidR="00386932">
        <w:t xml:space="preserve"> alongside them. </w:t>
      </w:r>
      <w:r w:rsidR="006158FF" w:rsidRPr="005F2D83">
        <w:t>They’re also genuinely interested in the opinions</w:t>
      </w:r>
      <w:r w:rsidR="00386932">
        <w:t xml:space="preserve"> of others</w:t>
      </w:r>
      <w:r w:rsidR="00265CCC" w:rsidRPr="005F2D83">
        <w:t xml:space="preserve"> </w:t>
      </w:r>
      <w:r w:rsidR="006158FF" w:rsidRPr="005F2D83">
        <w:t xml:space="preserve">and encourage discourse </w:t>
      </w:r>
      <w:r w:rsidR="00181DA6">
        <w:lastRenderedPageBreak/>
        <w:t>with</w:t>
      </w:r>
      <w:r w:rsidR="006158FF" w:rsidRPr="005F2D83">
        <w:t xml:space="preserve"> diverse perspectives.</w:t>
      </w:r>
      <w:r w:rsidR="007F31E4" w:rsidRPr="005F2D83">
        <w:t xml:space="preserve"> </w:t>
      </w:r>
      <w:r w:rsidR="00FA2DB9">
        <w:t>This kind of c</w:t>
      </w:r>
      <w:r w:rsidR="007F31E4" w:rsidRPr="005F2D83">
        <w:t xml:space="preserve">ompassion, </w:t>
      </w:r>
      <w:r w:rsidR="00BA7C47" w:rsidRPr="005F2D83">
        <w:t xml:space="preserve">when displayed in a way that is </w:t>
      </w:r>
      <w:r w:rsidR="00181DA6">
        <w:t xml:space="preserve">truly </w:t>
      </w:r>
      <w:r w:rsidR="00BA7C47" w:rsidRPr="005F2D83">
        <w:t>authentic,</w:t>
      </w:r>
      <w:r w:rsidR="007F31E4" w:rsidRPr="005F2D83">
        <w:t xml:space="preserve"> builds </w:t>
      </w:r>
      <w:r w:rsidR="008A5344">
        <w:t xml:space="preserve">team rapport and </w:t>
      </w:r>
      <w:r w:rsidR="007F31E4" w:rsidRPr="005F2D83">
        <w:t>trust in work relationship</w:t>
      </w:r>
      <w:r w:rsidR="008A5344">
        <w:t>s.</w:t>
      </w:r>
    </w:p>
    <w:p w14:paraId="0C13EF93" w14:textId="273D88CB" w:rsidR="005F2D83" w:rsidRPr="0071108B" w:rsidRDefault="00364451" w:rsidP="005F2D83">
      <w:pPr>
        <w:rPr>
          <w:b/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subhed</w:t>
      </w:r>
      <w:proofErr w:type="spellEnd"/>
      <w:r>
        <w:rPr>
          <w:b/>
          <w:bCs/>
        </w:rPr>
        <w:t xml:space="preserve">] 4. </w:t>
      </w:r>
      <w:r w:rsidR="005F2D83" w:rsidRPr="0071108B">
        <w:rPr>
          <w:b/>
          <w:bCs/>
        </w:rPr>
        <w:t>Curiosity</w:t>
      </w:r>
    </w:p>
    <w:p w14:paraId="7C65B383" w14:textId="69199DDD" w:rsidR="00053565" w:rsidRDefault="005F2D83" w:rsidP="005F2D83">
      <w:r>
        <w:t xml:space="preserve">Workers on the leadership track look for </w:t>
      </w:r>
      <w:r w:rsidR="00C72FE1">
        <w:t>chances to grow</w:t>
      </w:r>
      <w:r>
        <w:t xml:space="preserve">. This means grabbing learning opportunities, volunteering to try new things, taking on new projects and leading new initiatives. They’re curious and adaptable. </w:t>
      </w:r>
      <w:r w:rsidR="0085095D">
        <w:t xml:space="preserve">They’re problem solvers. </w:t>
      </w:r>
      <w:r w:rsidR="00C018A1">
        <w:t>They</w:t>
      </w:r>
      <w:r w:rsidR="0085095D">
        <w:t>’</w:t>
      </w:r>
      <w:r w:rsidR="00C018A1">
        <w:t>re prepared to get uncomfortable and embrace challenge</w:t>
      </w:r>
      <w:r w:rsidR="0085095D">
        <w:t xml:space="preserve">s. </w:t>
      </w:r>
      <w:r>
        <w:t xml:space="preserve">Consider how they respond when they are told “no.” Can they sit with ambiguity and learn from failure? </w:t>
      </w:r>
    </w:p>
    <w:p w14:paraId="4D8B559D" w14:textId="1049B5A7" w:rsidR="00B2370E" w:rsidRDefault="00364451" w:rsidP="00B2370E">
      <w:pPr>
        <w:rPr>
          <w:b/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subhed</w:t>
      </w:r>
      <w:proofErr w:type="spellEnd"/>
      <w:r>
        <w:rPr>
          <w:b/>
          <w:bCs/>
        </w:rPr>
        <w:t xml:space="preserve">] 5. </w:t>
      </w:r>
      <w:r w:rsidR="00B2370E" w:rsidRPr="0030646D">
        <w:rPr>
          <w:b/>
          <w:bCs/>
        </w:rPr>
        <w:t>Conviction</w:t>
      </w:r>
    </w:p>
    <w:p w14:paraId="7560435F" w14:textId="0015E3D8" w:rsidR="00B2370E" w:rsidRPr="00AB5BC8" w:rsidRDefault="00B2370E" w:rsidP="00B2370E">
      <w:r>
        <w:t xml:space="preserve">In addition to </w:t>
      </w:r>
      <w:r w:rsidR="00744D0F">
        <w:t>all</w:t>
      </w:r>
      <w:r>
        <w:t xml:space="preserve"> these qualities, future leaders</w:t>
      </w:r>
      <w:r w:rsidRPr="00AB5BC8">
        <w:t xml:space="preserve"> have strong opinions and take </w:t>
      </w:r>
      <w:r>
        <w:t xml:space="preserve">a </w:t>
      </w:r>
      <w:r w:rsidRPr="00AB5BC8">
        <w:t xml:space="preserve">stand for what they believe in. They </w:t>
      </w:r>
      <w:r>
        <w:t>can (and do)</w:t>
      </w:r>
      <w:r w:rsidRPr="00AB5BC8">
        <w:t xml:space="preserve"> back those opinions up with data and facts</w:t>
      </w:r>
      <w:r w:rsidR="00D654C4">
        <w:t>, which means they show up at meeting</w:t>
      </w:r>
      <w:r w:rsidR="002E0FC1">
        <w:t>s</w:t>
      </w:r>
      <w:r w:rsidR="00D654C4">
        <w:t xml:space="preserve"> prepared</w:t>
      </w:r>
      <w:r w:rsidR="00D63FDB">
        <w:t>.</w:t>
      </w:r>
    </w:p>
    <w:p w14:paraId="3EBE9439" w14:textId="01E39C86" w:rsidR="00364451" w:rsidRDefault="00A47CD0" w:rsidP="00364451">
      <w:r>
        <w:t xml:space="preserve">Of course, </w:t>
      </w:r>
      <w:r w:rsidR="002367EC">
        <w:t xml:space="preserve">an emerging leader is also </w:t>
      </w:r>
      <w:r w:rsidR="006C2CE0">
        <w:t>a work in progress</w:t>
      </w:r>
      <w:r w:rsidR="00E66662">
        <w:t>, and making the most of potential is the goal. To that end,</w:t>
      </w:r>
      <w:r w:rsidR="003B15C1">
        <w:t xml:space="preserve"> celebrate their curiosity by</w:t>
      </w:r>
      <w:r w:rsidR="00BB1CC7">
        <w:t xml:space="preserve"> offering them opportunit</w:t>
      </w:r>
      <w:r w:rsidR="00B75083">
        <w:t>ies</w:t>
      </w:r>
      <w:r w:rsidR="00BB1CC7">
        <w:t xml:space="preserve"> for further learning. </w:t>
      </w:r>
      <w:r w:rsidR="008A5344">
        <w:t>T</w:t>
      </w:r>
      <w:r w:rsidR="00273A4E">
        <w:t>hose who wish to</w:t>
      </w:r>
      <w:r w:rsidR="008A5344">
        <w:t xml:space="preserve"> expand their knowledge</w:t>
      </w:r>
      <w:r w:rsidR="00273A4E">
        <w:t xml:space="preserve"> can </w:t>
      </w:r>
      <w:r w:rsidR="008A5344">
        <w:t>visit</w:t>
      </w:r>
      <w:r w:rsidR="00273A4E">
        <w:t xml:space="preserve"> </w:t>
      </w:r>
      <w:hyperlink r:id="rId5" w:history="1">
        <w:r w:rsidR="00273A4E">
          <w:rPr>
            <w:u w:val="single"/>
          </w:rPr>
          <w:t>&lt;</w:t>
        </w:r>
        <w:proofErr w:type="spellStart"/>
        <w:r w:rsidR="00273A4E">
          <w:rPr>
            <w:u w:val="single"/>
          </w:rPr>
          <w:t>i</w:t>
        </w:r>
        <w:proofErr w:type="spellEnd"/>
        <w:r w:rsidR="00273A4E">
          <w:rPr>
            <w:u w:val="single"/>
          </w:rPr>
          <w:t>&gt;</w:t>
        </w:r>
        <w:r w:rsidR="00273A4E" w:rsidRPr="00620ABC">
          <w:rPr>
            <w:rStyle w:val="Hyperlink"/>
          </w:rPr>
          <w:t>icba.org/education</w:t>
        </w:r>
      </w:hyperlink>
      <w:r w:rsidR="00273A4E">
        <w:t>&lt;</w:t>
      </w:r>
      <w:proofErr w:type="spellStart"/>
      <w:r w:rsidR="00273A4E">
        <w:t>i</w:t>
      </w:r>
      <w:proofErr w:type="spellEnd"/>
      <w:r w:rsidR="00273A4E">
        <w:t>&gt; for more resources.</w:t>
      </w:r>
    </w:p>
    <w:p w14:paraId="36037001" w14:textId="5634A650" w:rsidR="00364451" w:rsidRDefault="00364451">
      <w:r>
        <w:t>[ends]</w:t>
      </w:r>
    </w:p>
    <w:p w14:paraId="324494F9" w14:textId="7D7CD785" w:rsidR="005F2D83" w:rsidRDefault="005F2D83"/>
    <w:p w14:paraId="7988E57C" w14:textId="70905373" w:rsidR="00364451" w:rsidRDefault="00364451" w:rsidP="00364451"/>
    <w:sectPr w:rsidR="00364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D94"/>
    <w:multiLevelType w:val="hybridMultilevel"/>
    <w:tmpl w:val="08E0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181B"/>
    <w:multiLevelType w:val="hybridMultilevel"/>
    <w:tmpl w:val="737C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5996"/>
    <w:multiLevelType w:val="hybridMultilevel"/>
    <w:tmpl w:val="0580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9478D"/>
    <w:multiLevelType w:val="hybridMultilevel"/>
    <w:tmpl w:val="57F6F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96ACF"/>
    <w:multiLevelType w:val="hybridMultilevel"/>
    <w:tmpl w:val="C2CA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067E4"/>
    <w:multiLevelType w:val="hybridMultilevel"/>
    <w:tmpl w:val="A3D8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767EE"/>
    <w:multiLevelType w:val="hybridMultilevel"/>
    <w:tmpl w:val="E04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B7CE7"/>
    <w:multiLevelType w:val="hybridMultilevel"/>
    <w:tmpl w:val="F52A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290458">
    <w:abstractNumId w:val="3"/>
  </w:num>
  <w:num w:numId="2" w16cid:durableId="90665611">
    <w:abstractNumId w:val="1"/>
  </w:num>
  <w:num w:numId="3" w16cid:durableId="390150875">
    <w:abstractNumId w:val="2"/>
  </w:num>
  <w:num w:numId="4" w16cid:durableId="1802111865">
    <w:abstractNumId w:val="5"/>
  </w:num>
  <w:num w:numId="5" w16cid:durableId="82193454">
    <w:abstractNumId w:val="4"/>
  </w:num>
  <w:num w:numId="6" w16cid:durableId="2076464822">
    <w:abstractNumId w:val="7"/>
  </w:num>
  <w:num w:numId="7" w16cid:durableId="2006735983">
    <w:abstractNumId w:val="6"/>
  </w:num>
  <w:num w:numId="8" w16cid:durableId="206294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44"/>
    <w:rsid w:val="00000C63"/>
    <w:rsid w:val="000216DA"/>
    <w:rsid w:val="0002292A"/>
    <w:rsid w:val="00027177"/>
    <w:rsid w:val="00040086"/>
    <w:rsid w:val="00053565"/>
    <w:rsid w:val="00076658"/>
    <w:rsid w:val="000B49FD"/>
    <w:rsid w:val="000D4CB0"/>
    <w:rsid w:val="000D7194"/>
    <w:rsid w:val="00181DA6"/>
    <w:rsid w:val="001A0B5E"/>
    <w:rsid w:val="001B735D"/>
    <w:rsid w:val="001C10ED"/>
    <w:rsid w:val="001E5849"/>
    <w:rsid w:val="001F50B6"/>
    <w:rsid w:val="001F7CFC"/>
    <w:rsid w:val="002336E0"/>
    <w:rsid w:val="002367EC"/>
    <w:rsid w:val="00236C64"/>
    <w:rsid w:val="00242B9C"/>
    <w:rsid w:val="00265CCC"/>
    <w:rsid w:val="00267C8F"/>
    <w:rsid w:val="00273A4E"/>
    <w:rsid w:val="002D12D3"/>
    <w:rsid w:val="002E0FC1"/>
    <w:rsid w:val="00304087"/>
    <w:rsid w:val="00304D46"/>
    <w:rsid w:val="0030646D"/>
    <w:rsid w:val="0032302E"/>
    <w:rsid w:val="00337614"/>
    <w:rsid w:val="0035215F"/>
    <w:rsid w:val="003537FA"/>
    <w:rsid w:val="00364451"/>
    <w:rsid w:val="00367A89"/>
    <w:rsid w:val="00375DDB"/>
    <w:rsid w:val="00383B3C"/>
    <w:rsid w:val="00386932"/>
    <w:rsid w:val="003B0ED6"/>
    <w:rsid w:val="003B15C1"/>
    <w:rsid w:val="003C3E9C"/>
    <w:rsid w:val="003F62FD"/>
    <w:rsid w:val="004202F5"/>
    <w:rsid w:val="004A6C15"/>
    <w:rsid w:val="004D3454"/>
    <w:rsid w:val="0056585E"/>
    <w:rsid w:val="00571639"/>
    <w:rsid w:val="00584A5C"/>
    <w:rsid w:val="00586522"/>
    <w:rsid w:val="0058721B"/>
    <w:rsid w:val="005A3885"/>
    <w:rsid w:val="005C1FF8"/>
    <w:rsid w:val="005F2D83"/>
    <w:rsid w:val="006158FF"/>
    <w:rsid w:val="00655FF0"/>
    <w:rsid w:val="0067407B"/>
    <w:rsid w:val="006931EF"/>
    <w:rsid w:val="006B5100"/>
    <w:rsid w:val="006C2CE0"/>
    <w:rsid w:val="006D2DE2"/>
    <w:rsid w:val="006F1AD4"/>
    <w:rsid w:val="0071006C"/>
    <w:rsid w:val="0071108B"/>
    <w:rsid w:val="00726EED"/>
    <w:rsid w:val="00730ECF"/>
    <w:rsid w:val="00744D0F"/>
    <w:rsid w:val="00771797"/>
    <w:rsid w:val="007B7DFD"/>
    <w:rsid w:val="007F31E4"/>
    <w:rsid w:val="007F34FF"/>
    <w:rsid w:val="00805901"/>
    <w:rsid w:val="00831A3F"/>
    <w:rsid w:val="00833D6D"/>
    <w:rsid w:val="0084255D"/>
    <w:rsid w:val="0085095D"/>
    <w:rsid w:val="008617AA"/>
    <w:rsid w:val="00881D18"/>
    <w:rsid w:val="00891E78"/>
    <w:rsid w:val="0089421C"/>
    <w:rsid w:val="008A5344"/>
    <w:rsid w:val="008B29B4"/>
    <w:rsid w:val="008C03BF"/>
    <w:rsid w:val="008F3898"/>
    <w:rsid w:val="00927736"/>
    <w:rsid w:val="009309B6"/>
    <w:rsid w:val="00957CF7"/>
    <w:rsid w:val="009732E8"/>
    <w:rsid w:val="009D6676"/>
    <w:rsid w:val="009E4C07"/>
    <w:rsid w:val="00A27BFA"/>
    <w:rsid w:val="00A448D8"/>
    <w:rsid w:val="00A47CD0"/>
    <w:rsid w:val="00A643F0"/>
    <w:rsid w:val="00A765F4"/>
    <w:rsid w:val="00A9312A"/>
    <w:rsid w:val="00AB5BC8"/>
    <w:rsid w:val="00AD471F"/>
    <w:rsid w:val="00B12E21"/>
    <w:rsid w:val="00B2370E"/>
    <w:rsid w:val="00B575B2"/>
    <w:rsid w:val="00B636CB"/>
    <w:rsid w:val="00B75083"/>
    <w:rsid w:val="00B77BF7"/>
    <w:rsid w:val="00B904D9"/>
    <w:rsid w:val="00B96994"/>
    <w:rsid w:val="00BA7C47"/>
    <w:rsid w:val="00BB1CC7"/>
    <w:rsid w:val="00BB3ABC"/>
    <w:rsid w:val="00BD0E40"/>
    <w:rsid w:val="00BE2EF7"/>
    <w:rsid w:val="00C018A1"/>
    <w:rsid w:val="00C23F56"/>
    <w:rsid w:val="00C45FE1"/>
    <w:rsid w:val="00C5622F"/>
    <w:rsid w:val="00C568F3"/>
    <w:rsid w:val="00C6019F"/>
    <w:rsid w:val="00C7155F"/>
    <w:rsid w:val="00C72FE1"/>
    <w:rsid w:val="00C753FC"/>
    <w:rsid w:val="00C75599"/>
    <w:rsid w:val="00C84D3E"/>
    <w:rsid w:val="00C85129"/>
    <w:rsid w:val="00CB1545"/>
    <w:rsid w:val="00CC49E5"/>
    <w:rsid w:val="00CF756B"/>
    <w:rsid w:val="00D056F8"/>
    <w:rsid w:val="00D2117E"/>
    <w:rsid w:val="00D415A9"/>
    <w:rsid w:val="00D60C4D"/>
    <w:rsid w:val="00D63FDB"/>
    <w:rsid w:val="00D654C4"/>
    <w:rsid w:val="00D73E7F"/>
    <w:rsid w:val="00D952A9"/>
    <w:rsid w:val="00DA0776"/>
    <w:rsid w:val="00DE1C8B"/>
    <w:rsid w:val="00E23844"/>
    <w:rsid w:val="00E549B3"/>
    <w:rsid w:val="00E65FC7"/>
    <w:rsid w:val="00E66662"/>
    <w:rsid w:val="00EA2560"/>
    <w:rsid w:val="00EA3A53"/>
    <w:rsid w:val="00EA591A"/>
    <w:rsid w:val="00EA7B24"/>
    <w:rsid w:val="00EC755F"/>
    <w:rsid w:val="00ED10DE"/>
    <w:rsid w:val="00ED244D"/>
    <w:rsid w:val="00F30328"/>
    <w:rsid w:val="00F52A1F"/>
    <w:rsid w:val="00FA2DB9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7EFF"/>
  <w15:chartTrackingRefBased/>
  <w15:docId w15:val="{72D764C3-17A1-4926-9ADA-DA4DBC34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844"/>
  </w:style>
  <w:style w:type="paragraph" w:styleId="Heading1">
    <w:name w:val="heading 1"/>
    <w:basedOn w:val="Normal"/>
    <w:next w:val="Normal"/>
    <w:link w:val="Heading1Char"/>
    <w:uiPriority w:val="9"/>
    <w:qFormat/>
    <w:rsid w:val="00E23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8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8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8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8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8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8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8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8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8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8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84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425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44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4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445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ba.org/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McArthur</dc:creator>
  <cp:keywords/>
  <dc:description/>
  <cp:lastModifiedBy>Rachel Hatcher</cp:lastModifiedBy>
  <cp:revision>7</cp:revision>
  <dcterms:created xsi:type="dcterms:W3CDTF">2024-09-03T17:34:00Z</dcterms:created>
  <dcterms:modified xsi:type="dcterms:W3CDTF">2024-09-03T18:44:00Z</dcterms:modified>
</cp:coreProperties>
</file>