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41B8" w14:textId="77777777" w:rsidR="001D490C" w:rsidRPr="00FE2845" w:rsidRDefault="001D490C" w:rsidP="001D49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845">
        <w:rPr>
          <w:rFonts w:ascii="Times New Roman" w:hAnsi="Times New Roman" w:cs="Times New Roman"/>
          <w:b/>
          <w:bCs/>
          <w:sz w:val="24"/>
          <w:szCs w:val="24"/>
        </w:rPr>
        <w:t>Independent Banker</w:t>
      </w:r>
    </w:p>
    <w:p w14:paraId="1B171F0A" w14:textId="77777777" w:rsidR="001D490C" w:rsidRPr="00FE2845" w:rsidRDefault="001D490C" w:rsidP="001D49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845">
        <w:rPr>
          <w:rFonts w:ascii="Times New Roman" w:hAnsi="Times New Roman" w:cs="Times New Roman"/>
          <w:b/>
          <w:bCs/>
          <w:sz w:val="24"/>
          <w:szCs w:val="24"/>
        </w:rPr>
        <w:t>January 2025</w:t>
      </w:r>
    </w:p>
    <w:p w14:paraId="610E8B63" w14:textId="77777777" w:rsidR="001D490C" w:rsidRPr="00FE2845" w:rsidRDefault="001D490C" w:rsidP="001D49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845">
        <w:rPr>
          <w:rFonts w:ascii="Times New Roman" w:hAnsi="Times New Roman" w:cs="Times New Roman"/>
          <w:b/>
          <w:bCs/>
          <w:sz w:val="24"/>
          <w:szCs w:val="24"/>
        </w:rPr>
        <w:t>Columns</w:t>
      </w:r>
    </w:p>
    <w:p w14:paraId="06063D1E" w14:textId="700C7AD3" w:rsidR="001D490C" w:rsidRPr="00FE2845" w:rsidRDefault="001D490C" w:rsidP="001D49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845">
        <w:rPr>
          <w:rFonts w:ascii="Times New Roman" w:hAnsi="Times New Roman" w:cs="Times New Roman"/>
          <w:b/>
          <w:bCs/>
          <w:sz w:val="24"/>
          <w:szCs w:val="24"/>
        </w:rPr>
        <w:t>[tag] From the Top</w:t>
      </w:r>
    </w:p>
    <w:p w14:paraId="2E95D373" w14:textId="31713040" w:rsidR="001D490C" w:rsidRPr="00FE2845" w:rsidRDefault="001D490C" w:rsidP="00FE2845">
      <w:pPr>
        <w:pStyle w:val="NoSpacing"/>
        <w:spacing w:after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[hed] 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 w:rsidRPr="00FE28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dvocacy </w:t>
      </w:r>
      <w:r w:rsidRPr="00FE28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hould </w:t>
      </w:r>
      <w:r w:rsidRPr="00FE284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e a </w:t>
      </w:r>
      <w:r w:rsidRPr="00FE28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 xml:space="preserve">op </w:t>
      </w:r>
      <w:r w:rsidRPr="00FE284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54F73" w:rsidRPr="00FE2845">
        <w:rPr>
          <w:rFonts w:ascii="Times New Roman" w:hAnsi="Times New Roman" w:cs="Times New Roman"/>
          <w:b/>
          <w:bCs/>
          <w:sz w:val="24"/>
          <w:szCs w:val="24"/>
        </w:rPr>
        <w:t>riority in 2025</w:t>
      </w:r>
    </w:p>
    <w:p w14:paraId="043FE09B" w14:textId="66620A29" w:rsidR="001D490C" w:rsidRPr="00FE2845" w:rsidRDefault="001D490C" w:rsidP="001D490C">
      <w:pPr>
        <w:pStyle w:val="NoSpacing"/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FE2845">
        <w:rPr>
          <w:rFonts w:ascii="Times New Roman" w:hAnsi="Times New Roman" w:cs="Times New Roman"/>
          <w:sz w:val="24"/>
          <w:szCs w:val="24"/>
        </w:rPr>
        <w:t>[quote] “Following a significant election year, Congress is fired up to get new legislation on the table. This is our opportunity to drive home the importance of the high-tech, high-touch community banking model.”</w:t>
      </w:r>
    </w:p>
    <w:p w14:paraId="5AC7979D" w14:textId="1D774933" w:rsidR="00834C59" w:rsidRPr="00FE2845" w:rsidRDefault="001D490C" w:rsidP="00FE2845">
      <w:pPr>
        <w:pStyle w:val="NoSpacing"/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FE2845">
        <w:rPr>
          <w:rFonts w:ascii="Times New Roman" w:hAnsi="Times New Roman" w:cs="Times New Roman"/>
          <w:sz w:val="24"/>
          <w:szCs w:val="24"/>
        </w:rPr>
        <w:t>[body]</w:t>
      </w:r>
    </w:p>
    <w:p w14:paraId="02134D69" w14:textId="31CE152C" w:rsidR="00031576" w:rsidRPr="00FE2845" w:rsidRDefault="00A002F3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start of the new year brings with it a fresh slate and a collective reset on 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priorities. 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 we </w:t>
      </w:r>
      <w:r w:rsidR="00860565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develop</w:t>
      </w:r>
      <w:r w:rsidR="00227DD8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46B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annual objectives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we need 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 be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mindful of what is transpiring </w:t>
      </w:r>
      <w:r w:rsidR="008827D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with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 our banks, but 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also </w:t>
      </w:r>
      <w:r w:rsidR="001A4EF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what </w:t>
      </w:r>
      <w:r w:rsidR="00454D5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 transforming the industry around us</w:t>
      </w:r>
      <w:r w:rsidR="00FD46B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how we can effect positive change. </w:t>
      </w:r>
      <w:r w:rsidR="0084454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That’s why advocacy </w:t>
      </w:r>
      <w:r w:rsidR="001D490C" w:rsidRPr="00FE284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&lt;i&gt;must&lt;i&gt;</w:t>
      </w:r>
      <w:r w:rsidR="0084454E" w:rsidRPr="00FE284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84454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 a priority this year.</w:t>
      </w:r>
    </w:p>
    <w:p w14:paraId="00C98800" w14:textId="77777777" w:rsidR="00454D50" w:rsidRPr="00FE2845" w:rsidRDefault="00454D50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D9960C" w14:textId="52B068F9" w:rsidR="00F954CE" w:rsidRPr="00FE2845" w:rsidRDefault="001D490C" w:rsidP="00FE2845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[subhed] </w:t>
      </w:r>
      <w:r w:rsidR="00F954CE"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Setting national priorities</w:t>
      </w:r>
    </w:p>
    <w:p w14:paraId="0A628592" w14:textId="61917F26" w:rsidR="00FD2B0D" w:rsidRPr="00FE2845" w:rsidRDefault="00A8321C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ICBA is nonpartisan and has a long history of working with both sides of the aisle, 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AB51D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we have </w:t>
      </w:r>
      <w:r w:rsidR="00B11BF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new administration and elected officials </w:t>
      </w:r>
      <w:r w:rsidR="001B06B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who need to fully understand the community bank difference. </w:t>
      </w:r>
      <w:r w:rsidR="00910644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Our voices need to be heard on a wide range of issues, including </w:t>
      </w:r>
      <w:r w:rsidR="00E22D7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5B32C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ection 1071 of the Dodd-Frank Act</w:t>
      </w:r>
      <w:r w:rsidR="00FD2B0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the </w:t>
      </w:r>
      <w:r w:rsidR="00A911E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Secure and Fair Enforcement (</w:t>
      </w:r>
      <w:r w:rsidR="00FD2B0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SAFE</w:t>
      </w:r>
      <w:r w:rsidR="00A911E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FD2B0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Banking Act</w:t>
      </w:r>
      <w:r w:rsidR="00CD30BB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A911E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6889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A911E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he Access to Credit for our Rural Economy (ACRE) Act </w:t>
      </w:r>
      <w:r w:rsidR="00FD2B0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more. </w:t>
      </w:r>
      <w:r w:rsidR="00A55C6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 addition, </w:t>
      </w:r>
      <w:r w:rsidR="00DE11E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with the Tax Cuts and Jobs Act of 2017 set to expire </w:t>
      </w:r>
      <w:r w:rsidR="00E22D7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the end of</w:t>
      </w:r>
      <w:r w:rsidR="00DE11E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2025</w:t>
      </w:r>
      <w:r w:rsidR="00A55C6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it’s going to be a big year to discuss taxes</w:t>
      </w:r>
      <w:r w:rsidR="007A6C0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—</w:t>
      </w:r>
      <w:r w:rsidR="00A55C6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7A6C0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with them, </w:t>
      </w:r>
      <w:r w:rsidR="00A55C6F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credit union disparities. </w:t>
      </w:r>
    </w:p>
    <w:p w14:paraId="34E68523" w14:textId="7F36D783" w:rsidR="00FD2B0D" w:rsidRPr="00FE2845" w:rsidRDefault="00C3537E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AB51D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 w:rsidR="00F65D1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odds are in our favor: </w:t>
      </w:r>
      <w:r w:rsidR="009C186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Following a significant election year, Congress is fired up to get </w:t>
      </w:r>
      <w:r w:rsidR="00AC564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new </w:t>
      </w:r>
      <w:r w:rsidR="003C7A54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legislation on the</w:t>
      </w:r>
      <w:r w:rsidR="00F65D1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table</w:t>
      </w:r>
      <w:r w:rsidR="00AC564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4209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This is our opportunity to </w:t>
      </w:r>
      <w:r w:rsidR="00CD30BB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drive home the importance of the high-tech, high-touch </w:t>
      </w:r>
      <w:r w:rsidR="00255C9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community banking model</w:t>
      </w:r>
      <w:r w:rsidR="008B7C1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It’s our chance to demonstrate</w:t>
      </w:r>
      <w:r w:rsidR="00BF268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how community banks prioritize a legislative and regulatory environment that keeps the banking system safe and sound, creates a level playing field in financial services and allows for </w:t>
      </w:r>
      <w:r w:rsidR="00255C9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BF268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flexibility</w:t>
      </w:r>
      <w:r w:rsidR="00255C9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necessary</w:t>
      </w:r>
      <w:r w:rsidR="00BF268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serve the distinct interests of communities</w:t>
      </w:r>
      <w:r w:rsidR="008B7C1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across the nation</w:t>
      </w:r>
      <w:r w:rsidR="00BF268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EB8C29A" w14:textId="11DCDC8A" w:rsidR="00454D50" w:rsidRPr="00FE2845" w:rsidRDefault="00454D50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C53C2C" w14:textId="3E041868" w:rsidR="00910644" w:rsidRPr="00FE2845" w:rsidRDefault="001D490C" w:rsidP="00FE2845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[subhed] </w:t>
      </w:r>
      <w:r w:rsidR="0066072B"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The power of the collective</w:t>
      </w:r>
    </w:p>
    <w:p w14:paraId="37BA8C25" w14:textId="75F6BE23" w:rsidR="00B3439C" w:rsidRPr="00FE2845" w:rsidRDefault="0066072B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But it takes the power of </w:t>
      </w:r>
      <w:r w:rsidR="00D6519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</w:t>
      </w:r>
      <w:r w:rsidR="008B7C1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 entire </w:t>
      </w:r>
      <w:r w:rsidR="00D6519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community</w:t>
      </w: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amplify those messages and bring them to life. </w:t>
      </w:r>
      <w:r w:rsidR="00D6519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Members of Congress</w:t>
      </w:r>
      <w:r w:rsidR="00844FD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need to hear specific </w:t>
      </w:r>
      <w:r w:rsidR="001245E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examples </w:t>
      </w:r>
      <w:r w:rsidR="00844FD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from their constituents about how community banks </w:t>
      </w:r>
      <w:r w:rsidR="000176C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meet</w:t>
      </w:r>
      <w:r w:rsidR="00844FD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their </w:t>
      </w:r>
      <w:r w:rsidR="00FA2C1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districts</w:t>
      </w:r>
      <w:r w:rsidR="000176C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 w:rsidR="00FA2C1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needs. </w:t>
      </w:r>
      <w:r w:rsidR="004D4DB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Members of Congress</w:t>
      </w:r>
      <w:r w:rsidR="000176C0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A2C1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need more than platitudes and big-picture ideas; they need to understand how what we do </w:t>
      </w:r>
      <w:r w:rsidR="00362F1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every day </w:t>
      </w:r>
      <w:r w:rsidR="00FA2C11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makes a difference in the</w:t>
      </w:r>
      <w:r w:rsidR="00B3439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ir constituents’ lives </w:t>
      </w:r>
      <w:r w:rsidR="00362F1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 strengthens their communities</w:t>
      </w:r>
      <w:r w:rsidR="00B3439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In short, they need to hear </w:t>
      </w:r>
      <w:r w:rsidR="00362F1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our stories. </w:t>
      </w:r>
    </w:p>
    <w:p w14:paraId="39DB98B7" w14:textId="307570FA" w:rsidR="0066072B" w:rsidRPr="00FE2845" w:rsidRDefault="00B3439C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So, as you set your </w:t>
      </w:r>
      <w:r w:rsidR="00362F1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intentions</w:t>
      </w: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for 2025, I hope that </w:t>
      </w:r>
      <w:r w:rsidR="005C6CD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one of them</w:t>
      </w:r>
      <w:r w:rsidR="00D65193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E6D7A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 to attend </w:t>
      </w:r>
      <w:r w:rsidR="001D490C" w:rsidRPr="00FE2845">
        <w:rPr>
          <w:rFonts w:ascii="Times New Roman" w:hAnsi="Times New Roman"/>
          <w:sz w:val="24"/>
          <w:szCs w:val="24"/>
        </w:rPr>
        <w:t>ICBA’s Capital Summit</w:t>
      </w:r>
      <w:r w:rsidR="004E6D7A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90C" w:rsidRPr="00FE284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(&lt;i&gt;icba.org/capital-summit&lt;i&gt;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6AB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slated for </w:t>
      </w:r>
      <w:r w:rsidR="00A30DC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May 12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A30DC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15</w:t>
      </w:r>
      <w:r w:rsidR="008F6AB2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 Washington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D.C</w:t>
      </w:r>
      <w:r w:rsidR="00A30DC6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Mark your calendars now to join your colleagues in raising your voice for community banking. This will be a pivotal year for us, </w:t>
      </w:r>
      <w:r w:rsidR="00B41EDA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where collectively, we will make a difference. </w:t>
      </w:r>
      <w:r w:rsidR="006C1C5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Now’s the time to make sure </w:t>
      </w:r>
      <w:r w:rsidR="00C353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advocating for community banks is</w:t>
      </w:r>
      <w:r w:rsidR="00C3537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C1C57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among your top priorities</w:t>
      </w:r>
      <w:r w:rsidR="006D1D6E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1394FB3" w14:textId="1585E4FD" w:rsidR="00910644" w:rsidRPr="00FE2845" w:rsidRDefault="001D490C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[ends]</w:t>
      </w:r>
    </w:p>
    <w:p w14:paraId="14D67F2E" w14:textId="7A44051F" w:rsidR="00C104B8" w:rsidRPr="00FE2845" w:rsidRDefault="001D490C" w:rsidP="00FE2845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[sidebar] My t</w:t>
      </w:r>
      <w:r w:rsidR="003F2E35"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op </w:t>
      </w:r>
      <w:r w:rsidRPr="00FE2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 </w:t>
      </w:r>
    </w:p>
    <w:p w14:paraId="57152F9B" w14:textId="1E857ABD" w:rsidR="00284979" w:rsidRPr="00FE2845" w:rsidRDefault="005C6CD3" w:rsidP="00FE2845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 addition to remaining a vocal advocate for community banking, h</w:t>
      </w:r>
      <w:r w:rsidR="00D4142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ere are </w:t>
      </w:r>
      <w:r w:rsidR="00FE7169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my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three</w:t>
      </w:r>
      <w:r w:rsidR="00FE7169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90C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New Year’s resolutions</w:t>
      </w:r>
      <w:r w:rsidR="001D490C" w:rsidRPr="00FE2845" w:rsidDel="001D49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7169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r w:rsidR="00D4142D" w:rsidRPr="00FE28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2025:</w:t>
      </w:r>
    </w:p>
    <w:p w14:paraId="7EA309B9" w14:textId="01C25D89" w:rsidR="005C6CD3" w:rsidRPr="00FE2845" w:rsidRDefault="005C6CD3" w:rsidP="00FE2845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E2845">
        <w:rPr>
          <w:rFonts w:ascii="Times New Roman" w:eastAsia="Times New Roman" w:hAnsi="Times New Roman" w:cs="Times New Roman"/>
          <w:sz w:val="24"/>
          <w:szCs w:val="24"/>
        </w:rPr>
        <w:t xml:space="preserve">Spend more time at home, in my bank and with my community </w:t>
      </w:r>
    </w:p>
    <w:p w14:paraId="504D67F0" w14:textId="526A99CF" w:rsidR="00D4142D" w:rsidRPr="00FE2845" w:rsidRDefault="00D4142D" w:rsidP="00FE2845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E2845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40246" w:rsidRPr="00FE2845">
        <w:rPr>
          <w:rFonts w:ascii="Times New Roman" w:eastAsia="Times New Roman" w:hAnsi="Times New Roman" w:cs="Times New Roman"/>
          <w:sz w:val="24"/>
          <w:szCs w:val="24"/>
        </w:rPr>
        <w:t xml:space="preserve"> more</w:t>
      </w:r>
      <w:r w:rsidRPr="00FE2845">
        <w:rPr>
          <w:rFonts w:ascii="Times New Roman" w:eastAsia="Times New Roman" w:hAnsi="Times New Roman" w:cs="Times New Roman"/>
          <w:sz w:val="24"/>
          <w:szCs w:val="24"/>
        </w:rPr>
        <w:t xml:space="preserve"> present </w:t>
      </w:r>
      <w:r w:rsidR="00E40246" w:rsidRPr="00FE284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FE2845">
        <w:rPr>
          <w:rFonts w:ascii="Times New Roman" w:eastAsia="Times New Roman" w:hAnsi="Times New Roman" w:cs="Times New Roman"/>
          <w:sz w:val="24"/>
          <w:szCs w:val="24"/>
        </w:rPr>
        <w:t xml:space="preserve"> my kids</w:t>
      </w:r>
    </w:p>
    <w:p w14:paraId="410C7594" w14:textId="188AFF14" w:rsidR="001D490C" w:rsidRPr="00FE2845" w:rsidRDefault="00D4142D" w:rsidP="00FE2845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E2845">
        <w:rPr>
          <w:rFonts w:ascii="Times New Roman" w:eastAsia="Times New Roman" w:hAnsi="Times New Roman" w:cs="Times New Roman"/>
          <w:sz w:val="24"/>
          <w:szCs w:val="24"/>
        </w:rPr>
        <w:t>Contin</w:t>
      </w:r>
      <w:r w:rsidR="00E40246" w:rsidRPr="00FE284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FE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246" w:rsidRPr="00FE2845">
        <w:rPr>
          <w:rFonts w:ascii="Times New Roman" w:eastAsia="Times New Roman" w:hAnsi="Times New Roman" w:cs="Times New Roman"/>
          <w:sz w:val="24"/>
          <w:szCs w:val="24"/>
        </w:rPr>
        <w:t xml:space="preserve">running for health </w:t>
      </w:r>
      <w:r w:rsidR="005C6CD3" w:rsidRPr="00FE2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FCF01" w14:textId="62AC2952" w:rsidR="00AC3331" w:rsidRPr="00FE2845" w:rsidRDefault="001D490C" w:rsidP="00FE284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845">
        <w:rPr>
          <w:rFonts w:ascii="Times New Roman" w:eastAsia="Times New Roman" w:hAnsi="Times New Roman" w:cs="Times New Roman"/>
          <w:sz w:val="24"/>
          <w:szCs w:val="24"/>
        </w:rPr>
        <w:t>[sidebar ends]</w:t>
      </w:r>
    </w:p>
    <w:sectPr w:rsidR="00AC3331" w:rsidRPr="00FE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FE2"/>
    <w:multiLevelType w:val="hybridMultilevel"/>
    <w:tmpl w:val="CCEA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FA6"/>
    <w:multiLevelType w:val="hybridMultilevel"/>
    <w:tmpl w:val="4D40E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01E55"/>
    <w:multiLevelType w:val="hybridMultilevel"/>
    <w:tmpl w:val="C6F2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566"/>
    <w:multiLevelType w:val="hybridMultilevel"/>
    <w:tmpl w:val="D3EC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CEE"/>
    <w:multiLevelType w:val="hybridMultilevel"/>
    <w:tmpl w:val="E918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936A5"/>
    <w:multiLevelType w:val="multilevel"/>
    <w:tmpl w:val="4CE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D2764D"/>
    <w:multiLevelType w:val="multilevel"/>
    <w:tmpl w:val="EC34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8E345C"/>
    <w:multiLevelType w:val="multilevel"/>
    <w:tmpl w:val="D23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4E39F8"/>
    <w:multiLevelType w:val="hybridMultilevel"/>
    <w:tmpl w:val="01F2FFC8"/>
    <w:lvl w:ilvl="0" w:tplc="DB249E1C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61B80"/>
    <w:multiLevelType w:val="multilevel"/>
    <w:tmpl w:val="844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655363">
    <w:abstractNumId w:val="8"/>
  </w:num>
  <w:num w:numId="2" w16cid:durableId="1899852510">
    <w:abstractNumId w:val="4"/>
  </w:num>
  <w:num w:numId="3" w16cid:durableId="802504746">
    <w:abstractNumId w:val="2"/>
  </w:num>
  <w:num w:numId="4" w16cid:durableId="1071152159">
    <w:abstractNumId w:val="3"/>
  </w:num>
  <w:num w:numId="5" w16cid:durableId="1358117308">
    <w:abstractNumId w:val="1"/>
  </w:num>
  <w:num w:numId="6" w16cid:durableId="1504586200">
    <w:abstractNumId w:val="9"/>
  </w:num>
  <w:num w:numId="7" w16cid:durableId="1920167803">
    <w:abstractNumId w:val="9"/>
  </w:num>
  <w:num w:numId="8" w16cid:durableId="1742094697">
    <w:abstractNumId w:val="7"/>
  </w:num>
  <w:num w:numId="9" w16cid:durableId="1685159324">
    <w:abstractNumId w:val="0"/>
  </w:num>
  <w:num w:numId="10" w16cid:durableId="988168845">
    <w:abstractNumId w:val="5"/>
  </w:num>
  <w:num w:numId="11" w16cid:durableId="1174804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D"/>
    <w:rsid w:val="00000A18"/>
    <w:rsid w:val="00000DB4"/>
    <w:rsid w:val="00004536"/>
    <w:rsid w:val="00004E40"/>
    <w:rsid w:val="00007F04"/>
    <w:rsid w:val="000119B2"/>
    <w:rsid w:val="00011D5C"/>
    <w:rsid w:val="00013AFF"/>
    <w:rsid w:val="00015A26"/>
    <w:rsid w:val="000176C0"/>
    <w:rsid w:val="00024FD1"/>
    <w:rsid w:val="00025E73"/>
    <w:rsid w:val="00031576"/>
    <w:rsid w:val="000606CE"/>
    <w:rsid w:val="00060D71"/>
    <w:rsid w:val="000618F8"/>
    <w:rsid w:val="00061CD8"/>
    <w:rsid w:val="000654D1"/>
    <w:rsid w:val="000754C3"/>
    <w:rsid w:val="00077DEB"/>
    <w:rsid w:val="00077E11"/>
    <w:rsid w:val="00081CA1"/>
    <w:rsid w:val="000823F8"/>
    <w:rsid w:val="00083880"/>
    <w:rsid w:val="00086581"/>
    <w:rsid w:val="000935FF"/>
    <w:rsid w:val="000966C5"/>
    <w:rsid w:val="000A2AD7"/>
    <w:rsid w:val="000A753C"/>
    <w:rsid w:val="000B213D"/>
    <w:rsid w:val="000B22F1"/>
    <w:rsid w:val="000B38C9"/>
    <w:rsid w:val="000B4471"/>
    <w:rsid w:val="000B59E3"/>
    <w:rsid w:val="000C6322"/>
    <w:rsid w:val="000D2FCC"/>
    <w:rsid w:val="000D42A7"/>
    <w:rsid w:val="000D69F5"/>
    <w:rsid w:val="000D7523"/>
    <w:rsid w:val="000D7C12"/>
    <w:rsid w:val="000E1013"/>
    <w:rsid w:val="000E1808"/>
    <w:rsid w:val="000E4A74"/>
    <w:rsid w:val="000E4B58"/>
    <w:rsid w:val="000F17B5"/>
    <w:rsid w:val="000F18E7"/>
    <w:rsid w:val="000F4732"/>
    <w:rsid w:val="000F5555"/>
    <w:rsid w:val="000F760A"/>
    <w:rsid w:val="00100B3D"/>
    <w:rsid w:val="00101D75"/>
    <w:rsid w:val="001059E2"/>
    <w:rsid w:val="00112E5E"/>
    <w:rsid w:val="001171B0"/>
    <w:rsid w:val="001245E7"/>
    <w:rsid w:val="00130DB0"/>
    <w:rsid w:val="00131645"/>
    <w:rsid w:val="00133172"/>
    <w:rsid w:val="001337BF"/>
    <w:rsid w:val="00135609"/>
    <w:rsid w:val="00137049"/>
    <w:rsid w:val="00137BC5"/>
    <w:rsid w:val="00141DF7"/>
    <w:rsid w:val="00142515"/>
    <w:rsid w:val="00146A4A"/>
    <w:rsid w:val="00152742"/>
    <w:rsid w:val="00164417"/>
    <w:rsid w:val="001651FB"/>
    <w:rsid w:val="00171FE7"/>
    <w:rsid w:val="00172E28"/>
    <w:rsid w:val="00176525"/>
    <w:rsid w:val="0018045D"/>
    <w:rsid w:val="001814D9"/>
    <w:rsid w:val="0018387F"/>
    <w:rsid w:val="00183DC1"/>
    <w:rsid w:val="00194ECA"/>
    <w:rsid w:val="00196588"/>
    <w:rsid w:val="001969EA"/>
    <w:rsid w:val="001969ED"/>
    <w:rsid w:val="001A0288"/>
    <w:rsid w:val="001A0449"/>
    <w:rsid w:val="001A1D23"/>
    <w:rsid w:val="001A4EF3"/>
    <w:rsid w:val="001A73FA"/>
    <w:rsid w:val="001B02C0"/>
    <w:rsid w:val="001B06B1"/>
    <w:rsid w:val="001B6889"/>
    <w:rsid w:val="001C2B23"/>
    <w:rsid w:val="001C3EF6"/>
    <w:rsid w:val="001C4AED"/>
    <w:rsid w:val="001D201B"/>
    <w:rsid w:val="001D490C"/>
    <w:rsid w:val="001E1063"/>
    <w:rsid w:val="001E2810"/>
    <w:rsid w:val="001E4324"/>
    <w:rsid w:val="001E59A2"/>
    <w:rsid w:val="001E6B57"/>
    <w:rsid w:val="001F04D7"/>
    <w:rsid w:val="001F113E"/>
    <w:rsid w:val="001F4749"/>
    <w:rsid w:val="001F684A"/>
    <w:rsid w:val="002019A9"/>
    <w:rsid w:val="002051AF"/>
    <w:rsid w:val="0020588F"/>
    <w:rsid w:val="00206414"/>
    <w:rsid w:val="00211053"/>
    <w:rsid w:val="00211F4C"/>
    <w:rsid w:val="00214056"/>
    <w:rsid w:val="00214AC1"/>
    <w:rsid w:val="002150BD"/>
    <w:rsid w:val="002177DF"/>
    <w:rsid w:val="00223B61"/>
    <w:rsid w:val="00227DD8"/>
    <w:rsid w:val="00236ED1"/>
    <w:rsid w:val="00240979"/>
    <w:rsid w:val="00243984"/>
    <w:rsid w:val="00245905"/>
    <w:rsid w:val="002467EE"/>
    <w:rsid w:val="00253016"/>
    <w:rsid w:val="00255C97"/>
    <w:rsid w:val="00255CD5"/>
    <w:rsid w:val="00256170"/>
    <w:rsid w:val="00261B63"/>
    <w:rsid w:val="00264D8E"/>
    <w:rsid w:val="00264F99"/>
    <w:rsid w:val="002666E4"/>
    <w:rsid w:val="00271AE2"/>
    <w:rsid w:val="002720C7"/>
    <w:rsid w:val="00277E9A"/>
    <w:rsid w:val="0028162F"/>
    <w:rsid w:val="00284979"/>
    <w:rsid w:val="00291100"/>
    <w:rsid w:val="002940FC"/>
    <w:rsid w:val="0029412A"/>
    <w:rsid w:val="002A3AF8"/>
    <w:rsid w:val="002A4A56"/>
    <w:rsid w:val="002B50A6"/>
    <w:rsid w:val="002B5875"/>
    <w:rsid w:val="002B6614"/>
    <w:rsid w:val="002C15A5"/>
    <w:rsid w:val="002C3D05"/>
    <w:rsid w:val="002D0F60"/>
    <w:rsid w:val="002D2746"/>
    <w:rsid w:val="002D2A86"/>
    <w:rsid w:val="002D2D3D"/>
    <w:rsid w:val="002D419F"/>
    <w:rsid w:val="002D5523"/>
    <w:rsid w:val="002E006D"/>
    <w:rsid w:val="002E1611"/>
    <w:rsid w:val="002E3297"/>
    <w:rsid w:val="002E42AF"/>
    <w:rsid w:val="002E6795"/>
    <w:rsid w:val="002F4D16"/>
    <w:rsid w:val="00301EDB"/>
    <w:rsid w:val="00302E85"/>
    <w:rsid w:val="0030313A"/>
    <w:rsid w:val="0030491C"/>
    <w:rsid w:val="00305166"/>
    <w:rsid w:val="003069F3"/>
    <w:rsid w:val="003102C5"/>
    <w:rsid w:val="0031173D"/>
    <w:rsid w:val="00311D65"/>
    <w:rsid w:val="00312702"/>
    <w:rsid w:val="003172DD"/>
    <w:rsid w:val="00317D97"/>
    <w:rsid w:val="003207C6"/>
    <w:rsid w:val="003211E1"/>
    <w:rsid w:val="00321DB2"/>
    <w:rsid w:val="00324C1F"/>
    <w:rsid w:val="00326C01"/>
    <w:rsid w:val="00326F1B"/>
    <w:rsid w:val="003322A0"/>
    <w:rsid w:val="00333E6B"/>
    <w:rsid w:val="00344E88"/>
    <w:rsid w:val="003516B8"/>
    <w:rsid w:val="00354F0F"/>
    <w:rsid w:val="00355A96"/>
    <w:rsid w:val="00356544"/>
    <w:rsid w:val="0035753C"/>
    <w:rsid w:val="00360EC6"/>
    <w:rsid w:val="00362F17"/>
    <w:rsid w:val="00367A0A"/>
    <w:rsid w:val="00367C54"/>
    <w:rsid w:val="00371EB6"/>
    <w:rsid w:val="003771CF"/>
    <w:rsid w:val="003875EA"/>
    <w:rsid w:val="003900E9"/>
    <w:rsid w:val="003976DA"/>
    <w:rsid w:val="003A0E86"/>
    <w:rsid w:val="003B6F25"/>
    <w:rsid w:val="003C044C"/>
    <w:rsid w:val="003C0A57"/>
    <w:rsid w:val="003C647F"/>
    <w:rsid w:val="003C6B19"/>
    <w:rsid w:val="003C7A54"/>
    <w:rsid w:val="003D7DC4"/>
    <w:rsid w:val="003E130B"/>
    <w:rsid w:val="003E3699"/>
    <w:rsid w:val="003E4648"/>
    <w:rsid w:val="003E6074"/>
    <w:rsid w:val="003E746A"/>
    <w:rsid w:val="003E793A"/>
    <w:rsid w:val="003F047A"/>
    <w:rsid w:val="003F2E35"/>
    <w:rsid w:val="003F381B"/>
    <w:rsid w:val="003F564F"/>
    <w:rsid w:val="003F72C2"/>
    <w:rsid w:val="003F72FE"/>
    <w:rsid w:val="003F7BF3"/>
    <w:rsid w:val="004002C7"/>
    <w:rsid w:val="00401297"/>
    <w:rsid w:val="0040368B"/>
    <w:rsid w:val="00416C6E"/>
    <w:rsid w:val="00420084"/>
    <w:rsid w:val="00421898"/>
    <w:rsid w:val="00424A88"/>
    <w:rsid w:val="00430B83"/>
    <w:rsid w:val="00431CCE"/>
    <w:rsid w:val="004351AC"/>
    <w:rsid w:val="00436C0F"/>
    <w:rsid w:val="00440357"/>
    <w:rsid w:val="0044112C"/>
    <w:rsid w:val="00443CBF"/>
    <w:rsid w:val="004511D4"/>
    <w:rsid w:val="00451CE9"/>
    <w:rsid w:val="004522B3"/>
    <w:rsid w:val="00453080"/>
    <w:rsid w:val="00454D50"/>
    <w:rsid w:val="00456906"/>
    <w:rsid w:val="00457741"/>
    <w:rsid w:val="00462B01"/>
    <w:rsid w:val="00472563"/>
    <w:rsid w:val="00473DCF"/>
    <w:rsid w:val="0047513D"/>
    <w:rsid w:val="0048518A"/>
    <w:rsid w:val="00487266"/>
    <w:rsid w:val="00487A51"/>
    <w:rsid w:val="00490871"/>
    <w:rsid w:val="00492DD5"/>
    <w:rsid w:val="00497AA1"/>
    <w:rsid w:val="004A293D"/>
    <w:rsid w:val="004A4C53"/>
    <w:rsid w:val="004B08F7"/>
    <w:rsid w:val="004B57C0"/>
    <w:rsid w:val="004B6797"/>
    <w:rsid w:val="004C467F"/>
    <w:rsid w:val="004D3687"/>
    <w:rsid w:val="004D443A"/>
    <w:rsid w:val="004D4DBE"/>
    <w:rsid w:val="004D5799"/>
    <w:rsid w:val="004E290F"/>
    <w:rsid w:val="004E3770"/>
    <w:rsid w:val="004E6D7A"/>
    <w:rsid w:val="004F31E3"/>
    <w:rsid w:val="004F425A"/>
    <w:rsid w:val="004F4FEC"/>
    <w:rsid w:val="004F6936"/>
    <w:rsid w:val="00500BC9"/>
    <w:rsid w:val="0050187A"/>
    <w:rsid w:val="00501941"/>
    <w:rsid w:val="00501C94"/>
    <w:rsid w:val="0050281B"/>
    <w:rsid w:val="005059AA"/>
    <w:rsid w:val="005128DC"/>
    <w:rsid w:val="00513AFF"/>
    <w:rsid w:val="005201E8"/>
    <w:rsid w:val="00524B24"/>
    <w:rsid w:val="00525B7F"/>
    <w:rsid w:val="00527211"/>
    <w:rsid w:val="00527918"/>
    <w:rsid w:val="00530F68"/>
    <w:rsid w:val="00542090"/>
    <w:rsid w:val="00544A04"/>
    <w:rsid w:val="005457D1"/>
    <w:rsid w:val="00545F13"/>
    <w:rsid w:val="0055015E"/>
    <w:rsid w:val="00551862"/>
    <w:rsid w:val="0055410D"/>
    <w:rsid w:val="00555D26"/>
    <w:rsid w:val="00561E88"/>
    <w:rsid w:val="00562E5E"/>
    <w:rsid w:val="00565783"/>
    <w:rsid w:val="00571DE3"/>
    <w:rsid w:val="005824DE"/>
    <w:rsid w:val="00582AE9"/>
    <w:rsid w:val="00582CE8"/>
    <w:rsid w:val="005833B4"/>
    <w:rsid w:val="00587C55"/>
    <w:rsid w:val="0059153F"/>
    <w:rsid w:val="00595E9B"/>
    <w:rsid w:val="00596AE0"/>
    <w:rsid w:val="005A07A4"/>
    <w:rsid w:val="005A603F"/>
    <w:rsid w:val="005A628C"/>
    <w:rsid w:val="005B32C1"/>
    <w:rsid w:val="005B4AD4"/>
    <w:rsid w:val="005C06D6"/>
    <w:rsid w:val="005C1AC0"/>
    <w:rsid w:val="005C3AFF"/>
    <w:rsid w:val="005C64B6"/>
    <w:rsid w:val="005C6CD3"/>
    <w:rsid w:val="005D5875"/>
    <w:rsid w:val="005D7EE3"/>
    <w:rsid w:val="005E6517"/>
    <w:rsid w:val="005E7BE7"/>
    <w:rsid w:val="005F254A"/>
    <w:rsid w:val="00600BDD"/>
    <w:rsid w:val="0060110E"/>
    <w:rsid w:val="00601A85"/>
    <w:rsid w:val="00601CD1"/>
    <w:rsid w:val="006023D8"/>
    <w:rsid w:val="00604D68"/>
    <w:rsid w:val="00606326"/>
    <w:rsid w:val="00616293"/>
    <w:rsid w:val="0062078F"/>
    <w:rsid w:val="00621A43"/>
    <w:rsid w:val="00621C9A"/>
    <w:rsid w:val="0062373F"/>
    <w:rsid w:val="00630CED"/>
    <w:rsid w:val="00631B51"/>
    <w:rsid w:val="00632F07"/>
    <w:rsid w:val="006343CF"/>
    <w:rsid w:val="00635968"/>
    <w:rsid w:val="00637222"/>
    <w:rsid w:val="00642B04"/>
    <w:rsid w:val="0064614D"/>
    <w:rsid w:val="006470A7"/>
    <w:rsid w:val="006527EF"/>
    <w:rsid w:val="0065360B"/>
    <w:rsid w:val="00654662"/>
    <w:rsid w:val="0065511E"/>
    <w:rsid w:val="00655756"/>
    <w:rsid w:val="00657E2A"/>
    <w:rsid w:val="0066072B"/>
    <w:rsid w:val="006609B1"/>
    <w:rsid w:val="00660ED2"/>
    <w:rsid w:val="00661F95"/>
    <w:rsid w:val="0066267E"/>
    <w:rsid w:val="00665335"/>
    <w:rsid w:val="0067000F"/>
    <w:rsid w:val="00672AAF"/>
    <w:rsid w:val="00675BF6"/>
    <w:rsid w:val="0067707B"/>
    <w:rsid w:val="00682CE4"/>
    <w:rsid w:val="00682D6A"/>
    <w:rsid w:val="0068572B"/>
    <w:rsid w:val="00697676"/>
    <w:rsid w:val="006A065A"/>
    <w:rsid w:val="006B17D1"/>
    <w:rsid w:val="006B408F"/>
    <w:rsid w:val="006B439B"/>
    <w:rsid w:val="006B58B7"/>
    <w:rsid w:val="006B5A37"/>
    <w:rsid w:val="006B6ACE"/>
    <w:rsid w:val="006C17E6"/>
    <w:rsid w:val="006C1C57"/>
    <w:rsid w:val="006C243A"/>
    <w:rsid w:val="006C40FB"/>
    <w:rsid w:val="006C41FC"/>
    <w:rsid w:val="006C7712"/>
    <w:rsid w:val="006C78D1"/>
    <w:rsid w:val="006C7FBF"/>
    <w:rsid w:val="006D1D6E"/>
    <w:rsid w:val="006D3D7B"/>
    <w:rsid w:val="006E2F14"/>
    <w:rsid w:val="006E3497"/>
    <w:rsid w:val="006E5DA3"/>
    <w:rsid w:val="006F1589"/>
    <w:rsid w:val="006F6340"/>
    <w:rsid w:val="006F6FDD"/>
    <w:rsid w:val="006F7206"/>
    <w:rsid w:val="007008B1"/>
    <w:rsid w:val="00700C97"/>
    <w:rsid w:val="00701887"/>
    <w:rsid w:val="00710840"/>
    <w:rsid w:val="00714B25"/>
    <w:rsid w:val="00717F4C"/>
    <w:rsid w:val="0072231D"/>
    <w:rsid w:val="00722F01"/>
    <w:rsid w:val="00723DCB"/>
    <w:rsid w:val="007267BC"/>
    <w:rsid w:val="007307E6"/>
    <w:rsid w:val="00735E47"/>
    <w:rsid w:val="00735EE0"/>
    <w:rsid w:val="007361AF"/>
    <w:rsid w:val="007408CA"/>
    <w:rsid w:val="00742971"/>
    <w:rsid w:val="007442CE"/>
    <w:rsid w:val="00746793"/>
    <w:rsid w:val="00750984"/>
    <w:rsid w:val="00750EC0"/>
    <w:rsid w:val="00752A7A"/>
    <w:rsid w:val="007537E5"/>
    <w:rsid w:val="0075547F"/>
    <w:rsid w:val="00757A35"/>
    <w:rsid w:val="00762C2E"/>
    <w:rsid w:val="007631F6"/>
    <w:rsid w:val="00764A13"/>
    <w:rsid w:val="00766B55"/>
    <w:rsid w:val="00767ADD"/>
    <w:rsid w:val="00770C2F"/>
    <w:rsid w:val="00774D45"/>
    <w:rsid w:val="00775E75"/>
    <w:rsid w:val="007761EE"/>
    <w:rsid w:val="00776332"/>
    <w:rsid w:val="00776D10"/>
    <w:rsid w:val="00783936"/>
    <w:rsid w:val="00785814"/>
    <w:rsid w:val="00787BB2"/>
    <w:rsid w:val="00791CE8"/>
    <w:rsid w:val="00793F52"/>
    <w:rsid w:val="00795C36"/>
    <w:rsid w:val="007A0224"/>
    <w:rsid w:val="007A1BEF"/>
    <w:rsid w:val="007A1D8E"/>
    <w:rsid w:val="007A2AF5"/>
    <w:rsid w:val="007A3292"/>
    <w:rsid w:val="007A63BB"/>
    <w:rsid w:val="007A6C03"/>
    <w:rsid w:val="007B2F45"/>
    <w:rsid w:val="007B752B"/>
    <w:rsid w:val="007B7DA3"/>
    <w:rsid w:val="007C0A7B"/>
    <w:rsid w:val="007C30BB"/>
    <w:rsid w:val="007C505D"/>
    <w:rsid w:val="007C54AA"/>
    <w:rsid w:val="007C74E1"/>
    <w:rsid w:val="007D2D8A"/>
    <w:rsid w:val="007D7733"/>
    <w:rsid w:val="007E3E0F"/>
    <w:rsid w:val="007E68FB"/>
    <w:rsid w:val="007E7BEB"/>
    <w:rsid w:val="007F2C5D"/>
    <w:rsid w:val="007F363B"/>
    <w:rsid w:val="0080599F"/>
    <w:rsid w:val="00807676"/>
    <w:rsid w:val="0081126B"/>
    <w:rsid w:val="008150EC"/>
    <w:rsid w:val="00816B42"/>
    <w:rsid w:val="0081715B"/>
    <w:rsid w:val="00821DB5"/>
    <w:rsid w:val="008270CC"/>
    <w:rsid w:val="008338D6"/>
    <w:rsid w:val="00834C59"/>
    <w:rsid w:val="00835C2C"/>
    <w:rsid w:val="00837A6F"/>
    <w:rsid w:val="008400A6"/>
    <w:rsid w:val="0084454E"/>
    <w:rsid w:val="008446C3"/>
    <w:rsid w:val="00844FD0"/>
    <w:rsid w:val="008450F3"/>
    <w:rsid w:val="00853CCD"/>
    <w:rsid w:val="008547C8"/>
    <w:rsid w:val="0085704C"/>
    <w:rsid w:val="00860565"/>
    <w:rsid w:val="00860CA5"/>
    <w:rsid w:val="00864332"/>
    <w:rsid w:val="00866A5F"/>
    <w:rsid w:val="0086764D"/>
    <w:rsid w:val="00867821"/>
    <w:rsid w:val="00874407"/>
    <w:rsid w:val="00874FE9"/>
    <w:rsid w:val="00875332"/>
    <w:rsid w:val="008759F5"/>
    <w:rsid w:val="0087674A"/>
    <w:rsid w:val="00881590"/>
    <w:rsid w:val="008827DF"/>
    <w:rsid w:val="00882F85"/>
    <w:rsid w:val="0088420A"/>
    <w:rsid w:val="00890A07"/>
    <w:rsid w:val="008964D9"/>
    <w:rsid w:val="008A5BCD"/>
    <w:rsid w:val="008A6DBD"/>
    <w:rsid w:val="008A7F73"/>
    <w:rsid w:val="008B1004"/>
    <w:rsid w:val="008B269C"/>
    <w:rsid w:val="008B29C4"/>
    <w:rsid w:val="008B382C"/>
    <w:rsid w:val="008B3A9D"/>
    <w:rsid w:val="008B3AAE"/>
    <w:rsid w:val="008B4B66"/>
    <w:rsid w:val="008B636D"/>
    <w:rsid w:val="008B7C12"/>
    <w:rsid w:val="008B7C48"/>
    <w:rsid w:val="008C3154"/>
    <w:rsid w:val="008C778E"/>
    <w:rsid w:val="008D3B94"/>
    <w:rsid w:val="008D4130"/>
    <w:rsid w:val="008D4F97"/>
    <w:rsid w:val="008F0AF8"/>
    <w:rsid w:val="008F329D"/>
    <w:rsid w:val="008F3508"/>
    <w:rsid w:val="008F3AF0"/>
    <w:rsid w:val="008F3C07"/>
    <w:rsid w:val="008F6AB2"/>
    <w:rsid w:val="00900852"/>
    <w:rsid w:val="00903CFA"/>
    <w:rsid w:val="00910644"/>
    <w:rsid w:val="00910E0A"/>
    <w:rsid w:val="009119A3"/>
    <w:rsid w:val="00911AE7"/>
    <w:rsid w:val="00916ED1"/>
    <w:rsid w:val="00927341"/>
    <w:rsid w:val="009327E6"/>
    <w:rsid w:val="00935E00"/>
    <w:rsid w:val="00940449"/>
    <w:rsid w:val="00940D63"/>
    <w:rsid w:val="009433D5"/>
    <w:rsid w:val="0094457E"/>
    <w:rsid w:val="00944CB6"/>
    <w:rsid w:val="00946080"/>
    <w:rsid w:val="009465F1"/>
    <w:rsid w:val="00946B02"/>
    <w:rsid w:val="00952A79"/>
    <w:rsid w:val="00954F73"/>
    <w:rsid w:val="00957899"/>
    <w:rsid w:val="00961175"/>
    <w:rsid w:val="00964ED6"/>
    <w:rsid w:val="00973B26"/>
    <w:rsid w:val="00986423"/>
    <w:rsid w:val="0099087E"/>
    <w:rsid w:val="00990940"/>
    <w:rsid w:val="00991C65"/>
    <w:rsid w:val="00993DA8"/>
    <w:rsid w:val="009947B6"/>
    <w:rsid w:val="00996358"/>
    <w:rsid w:val="009B1381"/>
    <w:rsid w:val="009B25D9"/>
    <w:rsid w:val="009B54C8"/>
    <w:rsid w:val="009B5EF1"/>
    <w:rsid w:val="009B6FE2"/>
    <w:rsid w:val="009B7945"/>
    <w:rsid w:val="009C1867"/>
    <w:rsid w:val="009C61A5"/>
    <w:rsid w:val="009C671B"/>
    <w:rsid w:val="009D1259"/>
    <w:rsid w:val="009D13D7"/>
    <w:rsid w:val="009D2883"/>
    <w:rsid w:val="009D6BB8"/>
    <w:rsid w:val="009D7E0D"/>
    <w:rsid w:val="009F1161"/>
    <w:rsid w:val="009F35A2"/>
    <w:rsid w:val="009F447B"/>
    <w:rsid w:val="009F5947"/>
    <w:rsid w:val="009F6A47"/>
    <w:rsid w:val="00A001C2"/>
    <w:rsid w:val="00A002F3"/>
    <w:rsid w:val="00A00740"/>
    <w:rsid w:val="00A01571"/>
    <w:rsid w:val="00A17EE1"/>
    <w:rsid w:val="00A209A4"/>
    <w:rsid w:val="00A22DE5"/>
    <w:rsid w:val="00A25A92"/>
    <w:rsid w:val="00A30424"/>
    <w:rsid w:val="00A30DC6"/>
    <w:rsid w:val="00A31FCD"/>
    <w:rsid w:val="00A35AE5"/>
    <w:rsid w:val="00A40721"/>
    <w:rsid w:val="00A44406"/>
    <w:rsid w:val="00A521C6"/>
    <w:rsid w:val="00A55C6F"/>
    <w:rsid w:val="00A56366"/>
    <w:rsid w:val="00A56EDE"/>
    <w:rsid w:val="00A570BE"/>
    <w:rsid w:val="00A5726B"/>
    <w:rsid w:val="00A63906"/>
    <w:rsid w:val="00A67999"/>
    <w:rsid w:val="00A70066"/>
    <w:rsid w:val="00A7191E"/>
    <w:rsid w:val="00A8024B"/>
    <w:rsid w:val="00A80651"/>
    <w:rsid w:val="00A8321C"/>
    <w:rsid w:val="00A84B66"/>
    <w:rsid w:val="00A86A4A"/>
    <w:rsid w:val="00A911E2"/>
    <w:rsid w:val="00A91F89"/>
    <w:rsid w:val="00AA1F43"/>
    <w:rsid w:val="00AA3FD5"/>
    <w:rsid w:val="00AA584E"/>
    <w:rsid w:val="00AA646C"/>
    <w:rsid w:val="00AB0A6C"/>
    <w:rsid w:val="00AB51DE"/>
    <w:rsid w:val="00AB6B67"/>
    <w:rsid w:val="00AC08DC"/>
    <w:rsid w:val="00AC3331"/>
    <w:rsid w:val="00AC41DD"/>
    <w:rsid w:val="00AC4ED0"/>
    <w:rsid w:val="00AC5642"/>
    <w:rsid w:val="00AC640B"/>
    <w:rsid w:val="00AD44DC"/>
    <w:rsid w:val="00AD558A"/>
    <w:rsid w:val="00AE6A04"/>
    <w:rsid w:val="00AE7B68"/>
    <w:rsid w:val="00AF3AE1"/>
    <w:rsid w:val="00B029FA"/>
    <w:rsid w:val="00B05A08"/>
    <w:rsid w:val="00B11BF7"/>
    <w:rsid w:val="00B1316D"/>
    <w:rsid w:val="00B13BFD"/>
    <w:rsid w:val="00B1412C"/>
    <w:rsid w:val="00B154C2"/>
    <w:rsid w:val="00B17CA9"/>
    <w:rsid w:val="00B210CA"/>
    <w:rsid w:val="00B22ABE"/>
    <w:rsid w:val="00B23E12"/>
    <w:rsid w:val="00B26E3A"/>
    <w:rsid w:val="00B33D30"/>
    <w:rsid w:val="00B3439C"/>
    <w:rsid w:val="00B372F0"/>
    <w:rsid w:val="00B41EDA"/>
    <w:rsid w:val="00B44F59"/>
    <w:rsid w:val="00B45564"/>
    <w:rsid w:val="00B4710C"/>
    <w:rsid w:val="00B50A00"/>
    <w:rsid w:val="00B51B2B"/>
    <w:rsid w:val="00B53525"/>
    <w:rsid w:val="00B546B3"/>
    <w:rsid w:val="00B56674"/>
    <w:rsid w:val="00B740BA"/>
    <w:rsid w:val="00B74E56"/>
    <w:rsid w:val="00B7573B"/>
    <w:rsid w:val="00B768CA"/>
    <w:rsid w:val="00B77666"/>
    <w:rsid w:val="00B81E9B"/>
    <w:rsid w:val="00B87538"/>
    <w:rsid w:val="00B90A05"/>
    <w:rsid w:val="00B90E20"/>
    <w:rsid w:val="00B94B28"/>
    <w:rsid w:val="00B97C31"/>
    <w:rsid w:val="00BA7F05"/>
    <w:rsid w:val="00BB0EC7"/>
    <w:rsid w:val="00BB58A2"/>
    <w:rsid w:val="00BC03A7"/>
    <w:rsid w:val="00BC21CF"/>
    <w:rsid w:val="00BC4C70"/>
    <w:rsid w:val="00BC727E"/>
    <w:rsid w:val="00BC78A2"/>
    <w:rsid w:val="00BD4D6D"/>
    <w:rsid w:val="00BE1679"/>
    <w:rsid w:val="00BE1DE0"/>
    <w:rsid w:val="00BE3BB1"/>
    <w:rsid w:val="00BE744D"/>
    <w:rsid w:val="00BE758F"/>
    <w:rsid w:val="00BF2686"/>
    <w:rsid w:val="00BF56D9"/>
    <w:rsid w:val="00BF738D"/>
    <w:rsid w:val="00C01802"/>
    <w:rsid w:val="00C104B8"/>
    <w:rsid w:val="00C123DA"/>
    <w:rsid w:val="00C159DE"/>
    <w:rsid w:val="00C17A8E"/>
    <w:rsid w:val="00C244CF"/>
    <w:rsid w:val="00C25131"/>
    <w:rsid w:val="00C327CE"/>
    <w:rsid w:val="00C329E6"/>
    <w:rsid w:val="00C32D88"/>
    <w:rsid w:val="00C3537E"/>
    <w:rsid w:val="00C36FB0"/>
    <w:rsid w:val="00C40015"/>
    <w:rsid w:val="00C434D0"/>
    <w:rsid w:val="00C47409"/>
    <w:rsid w:val="00C47940"/>
    <w:rsid w:val="00C51DBE"/>
    <w:rsid w:val="00C53CD4"/>
    <w:rsid w:val="00C55C9C"/>
    <w:rsid w:val="00C57D64"/>
    <w:rsid w:val="00C65F23"/>
    <w:rsid w:val="00C664CE"/>
    <w:rsid w:val="00C71F49"/>
    <w:rsid w:val="00C73E54"/>
    <w:rsid w:val="00C863C5"/>
    <w:rsid w:val="00C86AA0"/>
    <w:rsid w:val="00C90E22"/>
    <w:rsid w:val="00C933D3"/>
    <w:rsid w:val="00C94976"/>
    <w:rsid w:val="00C95321"/>
    <w:rsid w:val="00CA0BFB"/>
    <w:rsid w:val="00CB24E3"/>
    <w:rsid w:val="00CB76B2"/>
    <w:rsid w:val="00CC0966"/>
    <w:rsid w:val="00CC0F9C"/>
    <w:rsid w:val="00CC1163"/>
    <w:rsid w:val="00CC3050"/>
    <w:rsid w:val="00CC4B48"/>
    <w:rsid w:val="00CC6AF9"/>
    <w:rsid w:val="00CD0BB4"/>
    <w:rsid w:val="00CD1E97"/>
    <w:rsid w:val="00CD30BB"/>
    <w:rsid w:val="00CE3228"/>
    <w:rsid w:val="00CE6B52"/>
    <w:rsid w:val="00CE7A47"/>
    <w:rsid w:val="00CF0951"/>
    <w:rsid w:val="00D05045"/>
    <w:rsid w:val="00D063E4"/>
    <w:rsid w:val="00D066FC"/>
    <w:rsid w:val="00D06A80"/>
    <w:rsid w:val="00D06D1D"/>
    <w:rsid w:val="00D07F77"/>
    <w:rsid w:val="00D103F7"/>
    <w:rsid w:val="00D10E7C"/>
    <w:rsid w:val="00D13F56"/>
    <w:rsid w:val="00D174C4"/>
    <w:rsid w:val="00D206FC"/>
    <w:rsid w:val="00D20D8D"/>
    <w:rsid w:val="00D2174B"/>
    <w:rsid w:val="00D25BDA"/>
    <w:rsid w:val="00D32440"/>
    <w:rsid w:val="00D32A60"/>
    <w:rsid w:val="00D33ADA"/>
    <w:rsid w:val="00D409E0"/>
    <w:rsid w:val="00D4142D"/>
    <w:rsid w:val="00D41D96"/>
    <w:rsid w:val="00D4575B"/>
    <w:rsid w:val="00D478D9"/>
    <w:rsid w:val="00D51ECF"/>
    <w:rsid w:val="00D5369B"/>
    <w:rsid w:val="00D56761"/>
    <w:rsid w:val="00D56E59"/>
    <w:rsid w:val="00D57F55"/>
    <w:rsid w:val="00D62CB6"/>
    <w:rsid w:val="00D65193"/>
    <w:rsid w:val="00D6639F"/>
    <w:rsid w:val="00D66597"/>
    <w:rsid w:val="00D67A51"/>
    <w:rsid w:val="00D756F5"/>
    <w:rsid w:val="00D771AE"/>
    <w:rsid w:val="00D84493"/>
    <w:rsid w:val="00D84499"/>
    <w:rsid w:val="00D87E78"/>
    <w:rsid w:val="00D9587F"/>
    <w:rsid w:val="00D97790"/>
    <w:rsid w:val="00DA0FEE"/>
    <w:rsid w:val="00DA1854"/>
    <w:rsid w:val="00DA2038"/>
    <w:rsid w:val="00DA2AD5"/>
    <w:rsid w:val="00DB1A39"/>
    <w:rsid w:val="00DC0602"/>
    <w:rsid w:val="00DC15F0"/>
    <w:rsid w:val="00DC48DA"/>
    <w:rsid w:val="00DC5B6D"/>
    <w:rsid w:val="00DE0BCE"/>
    <w:rsid w:val="00DE11E6"/>
    <w:rsid w:val="00DE260F"/>
    <w:rsid w:val="00DE3078"/>
    <w:rsid w:val="00DE4F4A"/>
    <w:rsid w:val="00DE61C7"/>
    <w:rsid w:val="00DF2BB7"/>
    <w:rsid w:val="00DF380B"/>
    <w:rsid w:val="00DF42F7"/>
    <w:rsid w:val="00DF499A"/>
    <w:rsid w:val="00DF6071"/>
    <w:rsid w:val="00DF61CE"/>
    <w:rsid w:val="00DF77DB"/>
    <w:rsid w:val="00E01674"/>
    <w:rsid w:val="00E04133"/>
    <w:rsid w:val="00E0433F"/>
    <w:rsid w:val="00E0436B"/>
    <w:rsid w:val="00E0483E"/>
    <w:rsid w:val="00E05096"/>
    <w:rsid w:val="00E07FCD"/>
    <w:rsid w:val="00E11377"/>
    <w:rsid w:val="00E12C4F"/>
    <w:rsid w:val="00E13E59"/>
    <w:rsid w:val="00E141E1"/>
    <w:rsid w:val="00E174F0"/>
    <w:rsid w:val="00E17F55"/>
    <w:rsid w:val="00E22D7F"/>
    <w:rsid w:val="00E263C3"/>
    <w:rsid w:val="00E27594"/>
    <w:rsid w:val="00E27DE5"/>
    <w:rsid w:val="00E3274C"/>
    <w:rsid w:val="00E34809"/>
    <w:rsid w:val="00E36FAC"/>
    <w:rsid w:val="00E40246"/>
    <w:rsid w:val="00E40C76"/>
    <w:rsid w:val="00E42967"/>
    <w:rsid w:val="00E43CBB"/>
    <w:rsid w:val="00E5274E"/>
    <w:rsid w:val="00E52CA9"/>
    <w:rsid w:val="00E53685"/>
    <w:rsid w:val="00E56CDE"/>
    <w:rsid w:val="00E57DA5"/>
    <w:rsid w:val="00E66D68"/>
    <w:rsid w:val="00E707E8"/>
    <w:rsid w:val="00E73978"/>
    <w:rsid w:val="00E84E0B"/>
    <w:rsid w:val="00E943B5"/>
    <w:rsid w:val="00E963AC"/>
    <w:rsid w:val="00EA2273"/>
    <w:rsid w:val="00EA3F3F"/>
    <w:rsid w:val="00EA5199"/>
    <w:rsid w:val="00ED201C"/>
    <w:rsid w:val="00ED223E"/>
    <w:rsid w:val="00ED61EE"/>
    <w:rsid w:val="00ED659E"/>
    <w:rsid w:val="00ED6EC7"/>
    <w:rsid w:val="00EE25D8"/>
    <w:rsid w:val="00EE6A6C"/>
    <w:rsid w:val="00EF1329"/>
    <w:rsid w:val="00F01A21"/>
    <w:rsid w:val="00F0236F"/>
    <w:rsid w:val="00F061DE"/>
    <w:rsid w:val="00F15A96"/>
    <w:rsid w:val="00F22ED3"/>
    <w:rsid w:val="00F240DF"/>
    <w:rsid w:val="00F3310B"/>
    <w:rsid w:val="00F342C8"/>
    <w:rsid w:val="00F42150"/>
    <w:rsid w:val="00F471C6"/>
    <w:rsid w:val="00F4788D"/>
    <w:rsid w:val="00F54866"/>
    <w:rsid w:val="00F55E30"/>
    <w:rsid w:val="00F57C12"/>
    <w:rsid w:val="00F64A29"/>
    <w:rsid w:val="00F65D16"/>
    <w:rsid w:val="00F65E8D"/>
    <w:rsid w:val="00F67594"/>
    <w:rsid w:val="00F705FC"/>
    <w:rsid w:val="00F73AA6"/>
    <w:rsid w:val="00F73C9A"/>
    <w:rsid w:val="00F75F20"/>
    <w:rsid w:val="00F83D34"/>
    <w:rsid w:val="00F84693"/>
    <w:rsid w:val="00F873AB"/>
    <w:rsid w:val="00F94D9E"/>
    <w:rsid w:val="00F95100"/>
    <w:rsid w:val="00F954A4"/>
    <w:rsid w:val="00F954CE"/>
    <w:rsid w:val="00FA2C11"/>
    <w:rsid w:val="00FA353B"/>
    <w:rsid w:val="00FB290E"/>
    <w:rsid w:val="00FB2A98"/>
    <w:rsid w:val="00FB3DB3"/>
    <w:rsid w:val="00FD08B0"/>
    <w:rsid w:val="00FD2B0D"/>
    <w:rsid w:val="00FD46B0"/>
    <w:rsid w:val="00FD4D1E"/>
    <w:rsid w:val="00FE2845"/>
    <w:rsid w:val="00FE310D"/>
    <w:rsid w:val="00FE33A5"/>
    <w:rsid w:val="00FE69D9"/>
    <w:rsid w:val="00FE7169"/>
    <w:rsid w:val="00FF474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4830"/>
  <w15:chartTrackingRefBased/>
  <w15:docId w15:val="{CFDD9BF9-ECD2-4983-BF3B-ED5A6DD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4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C4F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530F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1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4A"/>
    <w:rPr>
      <w:rFonts w:eastAsiaTheme="majorEastAsia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D4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3d206e5-c459-42d3-b897-6308765113ae">
      <Terms xmlns="http://schemas.microsoft.com/office/infopath/2007/PartnerControls"/>
    </lcf76f155ced4ddcb4097134ff3c332f>
    <TaxCatchAll xmlns="92039f3e-a476-4baa-bca9-d8ce19d65b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0B2C1E8DBE4991BEF1495238C9EE" ma:contentTypeVersion="20" ma:contentTypeDescription="Create a new document." ma:contentTypeScope="" ma:versionID="8a9827d0592c94d2bdc886dd02a4232f">
  <xsd:schema xmlns:xsd="http://www.w3.org/2001/XMLSchema" xmlns:xs="http://www.w3.org/2001/XMLSchema" xmlns:p="http://schemas.microsoft.com/office/2006/metadata/properties" xmlns:ns1="http://schemas.microsoft.com/sharepoint/v3" xmlns:ns2="83d206e5-c459-42d3-b897-6308765113ae" xmlns:ns3="92039f3e-a476-4baa-bca9-d8ce19d65b9c" targetNamespace="http://schemas.microsoft.com/office/2006/metadata/properties" ma:root="true" ma:fieldsID="cf55d882f474a4e664f0ef2b4b8a419c" ns1:_="" ns2:_="" ns3:_="">
    <xsd:import namespace="http://schemas.microsoft.com/sharepoint/v3"/>
    <xsd:import namespace="83d206e5-c459-42d3-b897-6308765113ae"/>
    <xsd:import namespace="92039f3e-a476-4baa-bca9-d8ce19d6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06e5-c459-42d3-b897-63087651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39f3e-a476-4baa-bca9-d8ce19d6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1fde27-67de-4ee7-9194-c2e8e94e0c5b}" ma:internalName="TaxCatchAll" ma:showField="CatchAllData" ma:web="92039f3e-a476-4baa-bca9-d8ce19d6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311B-1117-46A1-ADF8-3C4C8A2354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d206e5-c459-42d3-b897-6308765113ae"/>
    <ds:schemaRef ds:uri="92039f3e-a476-4baa-bca9-d8ce19d65b9c"/>
  </ds:schemaRefs>
</ds:datastoreItem>
</file>

<file path=customXml/itemProps2.xml><?xml version="1.0" encoding="utf-8"?>
<ds:datastoreItem xmlns:ds="http://schemas.openxmlformats.org/officeDocument/2006/customXml" ds:itemID="{CA3577CA-C3D2-4570-9CE1-FA99196D9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E17C3-2709-40CB-AF91-276162B23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d206e5-c459-42d3-b897-6308765113ae"/>
    <ds:schemaRef ds:uri="92039f3e-a476-4baa-bca9-d8ce19d6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372C0-043E-4D08-9C21-83BF66444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2024-12-02T19:41:00Z</dcterms:created>
  <dcterms:modified xsi:type="dcterms:W3CDTF">2024-12-02T19:41:00Z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0x0101008CD70B2C1E8DBE4991BEF1495238C9EE</vt:lpwstr>
  </property>
  <property fmtid="{D5CDD505-2E9C-101B-9397-08002B2CF9AE}" pid="3" name="MediaServiceImageTags">
    <vt:lpwstr/>
  </property>
</Properties>
</file>