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BF2CAB" w14:textId="32168182" w:rsidR="00D36DE2" w:rsidRPr="008809CA" w:rsidRDefault="00D36DE2" w:rsidP="008809CA">
      <w:pPr>
        <w:spacing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Independent Banker</w:t>
      </w:r>
    </w:p>
    <w:p w14:paraId="729697C1" w14:textId="5017AB12" w:rsidR="00CA333F" w:rsidRPr="008809CA" w:rsidRDefault="00D36DE2" w:rsidP="008809CA">
      <w:pPr>
        <w:spacing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May 2025</w:t>
      </w:r>
    </w:p>
    <w:p w14:paraId="0091BD58" w14:textId="6BE3F624" w:rsidR="00D36DE2" w:rsidRPr="008809CA" w:rsidRDefault="00D36DE2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Portfolio</w:t>
      </w:r>
    </w:p>
    <w:p w14:paraId="5C82EA54" w14:textId="79DFAFEA" w:rsidR="00D36DE2" w:rsidRPr="008809CA" w:rsidRDefault="00D36DE2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[tag] Checks and Balances</w:t>
      </w:r>
    </w:p>
    <w:p w14:paraId="7CF72F81" w14:textId="58B439E0" w:rsidR="00CA333F" w:rsidRPr="008809CA" w:rsidRDefault="00D36DE2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[</w:t>
      </w:r>
      <w:proofErr w:type="spellStart"/>
      <w:r w:rsidRPr="008809CA">
        <w:rPr>
          <w:rFonts w:ascii="Times New Roman" w:hAnsi="Times New Roman" w:cs="Times New Roman"/>
        </w:rPr>
        <w:t>hed</w:t>
      </w:r>
      <w:proofErr w:type="spellEnd"/>
      <w:r w:rsidRPr="008809CA">
        <w:rPr>
          <w:rFonts w:ascii="Times New Roman" w:hAnsi="Times New Roman" w:cs="Times New Roman"/>
        </w:rPr>
        <w:t xml:space="preserve">] </w:t>
      </w:r>
      <w:r w:rsidRPr="008809CA">
        <w:rPr>
          <w:rFonts w:ascii="Times New Roman" w:hAnsi="Times New Roman" w:cs="Times New Roman"/>
        </w:rPr>
        <w:t xml:space="preserve">What’s at </w:t>
      </w:r>
      <w:r w:rsidR="008809CA">
        <w:rPr>
          <w:rFonts w:ascii="Times New Roman" w:hAnsi="Times New Roman" w:cs="Times New Roman"/>
        </w:rPr>
        <w:t>s</w:t>
      </w:r>
      <w:r w:rsidRPr="008809CA">
        <w:rPr>
          <w:rFonts w:ascii="Times New Roman" w:hAnsi="Times New Roman" w:cs="Times New Roman"/>
        </w:rPr>
        <w:t xml:space="preserve">take for </w:t>
      </w:r>
      <w:r w:rsidR="008809CA">
        <w:rPr>
          <w:rFonts w:ascii="Times New Roman" w:hAnsi="Times New Roman" w:cs="Times New Roman"/>
        </w:rPr>
        <w:t>c</w:t>
      </w:r>
      <w:r w:rsidRPr="008809CA">
        <w:rPr>
          <w:rFonts w:ascii="Times New Roman" w:hAnsi="Times New Roman" w:cs="Times New Roman"/>
        </w:rPr>
        <w:t xml:space="preserve">ommunity </w:t>
      </w:r>
      <w:r w:rsidR="008809CA">
        <w:rPr>
          <w:rFonts w:ascii="Times New Roman" w:hAnsi="Times New Roman" w:cs="Times New Roman"/>
        </w:rPr>
        <w:t>b</w:t>
      </w:r>
      <w:r w:rsidRPr="008809CA">
        <w:rPr>
          <w:rFonts w:ascii="Times New Roman" w:hAnsi="Times New Roman" w:cs="Times New Roman"/>
        </w:rPr>
        <w:t xml:space="preserve">anks in </w:t>
      </w:r>
      <w:r w:rsidR="008809CA">
        <w:rPr>
          <w:rFonts w:ascii="Times New Roman" w:hAnsi="Times New Roman" w:cs="Times New Roman"/>
        </w:rPr>
        <w:t>c</w:t>
      </w:r>
      <w:r w:rsidRPr="008809CA">
        <w:rPr>
          <w:rFonts w:ascii="Times New Roman" w:hAnsi="Times New Roman" w:cs="Times New Roman"/>
        </w:rPr>
        <w:t xml:space="preserve">urrent </w:t>
      </w:r>
      <w:r w:rsidR="008809CA">
        <w:rPr>
          <w:rFonts w:ascii="Times New Roman" w:hAnsi="Times New Roman" w:cs="Times New Roman"/>
        </w:rPr>
        <w:t>t</w:t>
      </w:r>
      <w:r w:rsidRPr="008809CA">
        <w:rPr>
          <w:rFonts w:ascii="Times New Roman" w:hAnsi="Times New Roman" w:cs="Times New Roman"/>
        </w:rPr>
        <w:t xml:space="preserve">ax </w:t>
      </w:r>
      <w:r w:rsidR="008809CA">
        <w:rPr>
          <w:rFonts w:ascii="Times New Roman" w:hAnsi="Times New Roman" w:cs="Times New Roman"/>
        </w:rPr>
        <w:t>l</w:t>
      </w:r>
      <w:r w:rsidRPr="008809CA">
        <w:rPr>
          <w:rFonts w:ascii="Times New Roman" w:hAnsi="Times New Roman" w:cs="Times New Roman"/>
        </w:rPr>
        <w:t>egislation</w:t>
      </w:r>
    </w:p>
    <w:p w14:paraId="6C3F27DC" w14:textId="03D03835" w:rsidR="00CA333F" w:rsidRPr="008809CA" w:rsidRDefault="00D36DE2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[</w:t>
      </w:r>
      <w:proofErr w:type="spellStart"/>
      <w:r w:rsidRPr="008809CA">
        <w:rPr>
          <w:rFonts w:ascii="Times New Roman" w:hAnsi="Times New Roman" w:cs="Times New Roman"/>
        </w:rPr>
        <w:t>dek</w:t>
      </w:r>
      <w:proofErr w:type="spellEnd"/>
      <w:r w:rsidRPr="008809CA">
        <w:rPr>
          <w:rFonts w:ascii="Times New Roman" w:hAnsi="Times New Roman" w:cs="Times New Roman"/>
        </w:rPr>
        <w:t>] Facing its expiration date at the end of 2025, t</w:t>
      </w:r>
      <w:r w:rsidR="00A95DFA" w:rsidRPr="008809CA">
        <w:rPr>
          <w:rFonts w:ascii="Times New Roman" w:hAnsi="Times New Roman" w:cs="Times New Roman"/>
        </w:rPr>
        <w:t xml:space="preserve">he </w:t>
      </w:r>
      <w:r w:rsidR="00CA333F" w:rsidRPr="008809CA">
        <w:rPr>
          <w:rFonts w:ascii="Times New Roman" w:hAnsi="Times New Roman" w:cs="Times New Roman"/>
        </w:rPr>
        <w:t>Tax Cuts and Jobs Act</w:t>
      </w:r>
      <w:r w:rsidRPr="008809CA">
        <w:rPr>
          <w:rFonts w:ascii="Times New Roman" w:hAnsi="Times New Roman" w:cs="Times New Roman"/>
        </w:rPr>
        <w:t xml:space="preserve"> is</w:t>
      </w:r>
      <w:r w:rsidR="00CA333F" w:rsidRPr="008809CA">
        <w:rPr>
          <w:rFonts w:ascii="Times New Roman" w:hAnsi="Times New Roman" w:cs="Times New Roman"/>
        </w:rPr>
        <w:t xml:space="preserve"> </w:t>
      </w:r>
      <w:r w:rsidRPr="008809CA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t a crossroads.</w:t>
      </w:r>
    </w:p>
    <w:p w14:paraId="4DE905FA" w14:textId="1EFF04D9" w:rsidR="00CA333F" w:rsidRPr="008809CA" w:rsidRDefault="00D36DE2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 xml:space="preserve">[byline] </w:t>
      </w:r>
      <w:r w:rsidR="00CA333F" w:rsidRPr="008809CA">
        <w:rPr>
          <w:rFonts w:ascii="Times New Roman" w:hAnsi="Times New Roman" w:cs="Times New Roman"/>
        </w:rPr>
        <w:t>By Alan Keller</w:t>
      </w:r>
      <w:r w:rsidRPr="008809CA">
        <w:rPr>
          <w:rFonts w:ascii="Times New Roman" w:hAnsi="Times New Roman" w:cs="Times New Roman"/>
        </w:rPr>
        <w:t>, ICBA</w:t>
      </w:r>
    </w:p>
    <w:p w14:paraId="127F672E" w14:textId="660903B2" w:rsidR="00AF1EB4" w:rsidRPr="008809CA" w:rsidRDefault="00D36DE2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[body]</w:t>
      </w:r>
      <w:bookmarkStart w:id="0" w:name="OLE_LINK85"/>
    </w:p>
    <w:p w14:paraId="6D397A49" w14:textId="70A834AF" w:rsidR="00CA333F" w:rsidRPr="008809CA" w:rsidRDefault="002934EA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 xml:space="preserve">The </w:t>
      </w:r>
      <w:r w:rsidR="00CA333F" w:rsidRPr="008809CA">
        <w:rPr>
          <w:rFonts w:ascii="Times New Roman" w:hAnsi="Times New Roman" w:cs="Times New Roman"/>
        </w:rPr>
        <w:t>Tax Cuts and Jobs Act</w:t>
      </w:r>
      <w:r w:rsidR="00B258D7" w:rsidRPr="008809CA">
        <w:rPr>
          <w:rFonts w:ascii="Times New Roman" w:hAnsi="Times New Roman" w:cs="Times New Roman"/>
        </w:rPr>
        <w:t xml:space="preserve"> (TCJA)</w:t>
      </w:r>
      <w:r w:rsidR="007C7ECC" w:rsidRPr="008809CA">
        <w:rPr>
          <w:rFonts w:ascii="Times New Roman" w:hAnsi="Times New Roman" w:cs="Times New Roman"/>
        </w:rPr>
        <w:t>,</w:t>
      </w:r>
      <w:bookmarkEnd w:id="0"/>
      <w:r w:rsidR="004661A1" w:rsidRPr="008809CA">
        <w:rPr>
          <w:rFonts w:ascii="Times New Roman" w:hAnsi="Times New Roman" w:cs="Times New Roman"/>
        </w:rPr>
        <w:t xml:space="preserve"> </w:t>
      </w:r>
      <w:r w:rsidR="00F87F78" w:rsidRPr="008809CA">
        <w:rPr>
          <w:rFonts w:ascii="Times New Roman" w:hAnsi="Times New Roman" w:cs="Times New Roman"/>
        </w:rPr>
        <w:t>enacted</w:t>
      </w:r>
      <w:r w:rsidRPr="008809CA">
        <w:rPr>
          <w:rFonts w:ascii="Times New Roman" w:hAnsi="Times New Roman" w:cs="Times New Roman"/>
        </w:rPr>
        <w:t xml:space="preserve"> in 2017, </w:t>
      </w:r>
      <w:r w:rsidR="00831890" w:rsidRPr="008809CA">
        <w:rPr>
          <w:rFonts w:ascii="Times New Roman" w:hAnsi="Times New Roman" w:cs="Times New Roman"/>
        </w:rPr>
        <w:t>created significant taxpayer relief</w:t>
      </w:r>
      <w:r w:rsidRPr="008809CA">
        <w:rPr>
          <w:rFonts w:ascii="Times New Roman" w:hAnsi="Times New Roman" w:cs="Times New Roman"/>
        </w:rPr>
        <w:t xml:space="preserve"> by lowering individual and corporate income tax rates, </w:t>
      </w:r>
      <w:r w:rsidR="00130AD3" w:rsidRPr="008809CA">
        <w:rPr>
          <w:rFonts w:ascii="Times New Roman" w:hAnsi="Times New Roman" w:cs="Times New Roman"/>
        </w:rPr>
        <w:t>offset by curbing deductions</w:t>
      </w:r>
      <w:r w:rsidRPr="008809CA">
        <w:rPr>
          <w:rFonts w:ascii="Times New Roman" w:hAnsi="Times New Roman" w:cs="Times New Roman"/>
        </w:rPr>
        <w:t xml:space="preserve">. </w:t>
      </w:r>
      <w:r w:rsidR="0018439F" w:rsidRPr="008809CA">
        <w:rPr>
          <w:rFonts w:ascii="Times New Roman" w:hAnsi="Times New Roman" w:cs="Times New Roman"/>
        </w:rPr>
        <w:t>The individual provisions of the law</w:t>
      </w:r>
      <w:r w:rsidR="00352FBC" w:rsidRPr="008809CA">
        <w:rPr>
          <w:rFonts w:ascii="Times New Roman" w:hAnsi="Times New Roman" w:cs="Times New Roman"/>
        </w:rPr>
        <w:t>—</w:t>
      </w:r>
      <w:r w:rsidR="00BB0CCC" w:rsidRPr="008809CA">
        <w:rPr>
          <w:rFonts w:ascii="Times New Roman" w:hAnsi="Times New Roman" w:cs="Times New Roman"/>
        </w:rPr>
        <w:t>including the rate structure</w:t>
      </w:r>
      <w:r w:rsidR="005C60FC" w:rsidRPr="008809CA">
        <w:rPr>
          <w:rFonts w:ascii="Times New Roman" w:hAnsi="Times New Roman" w:cs="Times New Roman"/>
        </w:rPr>
        <w:t xml:space="preserve"> and higher exemptions under the estate </w:t>
      </w:r>
      <w:r w:rsidR="004539B9" w:rsidRPr="008809CA">
        <w:rPr>
          <w:rFonts w:ascii="Times New Roman" w:hAnsi="Times New Roman" w:cs="Times New Roman"/>
        </w:rPr>
        <w:t>tax and alternative minimum tax</w:t>
      </w:r>
      <w:r w:rsidR="00352FBC" w:rsidRPr="008809CA">
        <w:rPr>
          <w:rFonts w:ascii="Times New Roman" w:hAnsi="Times New Roman" w:cs="Times New Roman"/>
        </w:rPr>
        <w:t>—</w:t>
      </w:r>
      <w:r w:rsidR="007C7ECC" w:rsidRPr="008809CA">
        <w:rPr>
          <w:rFonts w:ascii="Times New Roman" w:hAnsi="Times New Roman" w:cs="Times New Roman"/>
        </w:rPr>
        <w:t xml:space="preserve">are set to </w:t>
      </w:r>
      <w:r w:rsidR="00CA333F" w:rsidRPr="008809CA">
        <w:rPr>
          <w:rFonts w:ascii="Times New Roman" w:hAnsi="Times New Roman" w:cs="Times New Roman"/>
        </w:rPr>
        <w:t xml:space="preserve">expire at the end of </w:t>
      </w:r>
      <w:r w:rsidRPr="008809CA">
        <w:rPr>
          <w:rFonts w:ascii="Times New Roman" w:hAnsi="Times New Roman" w:cs="Times New Roman"/>
        </w:rPr>
        <w:t xml:space="preserve">this year. If Congress doesn’t </w:t>
      </w:r>
      <w:r w:rsidR="007C7ECC" w:rsidRPr="008809CA">
        <w:rPr>
          <w:rFonts w:ascii="Times New Roman" w:hAnsi="Times New Roman" w:cs="Times New Roman"/>
        </w:rPr>
        <w:t xml:space="preserve">act, </w:t>
      </w:r>
      <w:r w:rsidR="00CA333F" w:rsidRPr="008809CA">
        <w:rPr>
          <w:rFonts w:ascii="Times New Roman" w:hAnsi="Times New Roman" w:cs="Times New Roman"/>
        </w:rPr>
        <w:t>individual</w:t>
      </w:r>
      <w:r w:rsidR="00F14762" w:rsidRPr="008809CA">
        <w:rPr>
          <w:rFonts w:ascii="Times New Roman" w:hAnsi="Times New Roman" w:cs="Times New Roman"/>
        </w:rPr>
        <w:t xml:space="preserve"> taxpayers</w:t>
      </w:r>
      <w:r w:rsidR="007C7ECC" w:rsidRPr="008809CA">
        <w:rPr>
          <w:rFonts w:ascii="Times New Roman" w:hAnsi="Times New Roman" w:cs="Times New Roman"/>
        </w:rPr>
        <w:t>,</w:t>
      </w:r>
      <w:r w:rsidR="00F14762" w:rsidRPr="008809CA">
        <w:rPr>
          <w:rFonts w:ascii="Times New Roman" w:hAnsi="Times New Roman" w:cs="Times New Roman"/>
        </w:rPr>
        <w:t xml:space="preserve"> including</w:t>
      </w:r>
      <w:r w:rsidR="00B258D7" w:rsidRPr="008809CA">
        <w:rPr>
          <w:rFonts w:ascii="Times New Roman" w:hAnsi="Times New Roman" w:cs="Times New Roman"/>
        </w:rPr>
        <w:t xml:space="preserve"> </w:t>
      </w:r>
      <w:r w:rsidR="00CA333F" w:rsidRPr="008809CA">
        <w:rPr>
          <w:rFonts w:ascii="Times New Roman" w:hAnsi="Times New Roman" w:cs="Times New Roman"/>
        </w:rPr>
        <w:t>S</w:t>
      </w:r>
      <w:r w:rsidR="00B258D7" w:rsidRPr="008809CA">
        <w:rPr>
          <w:rFonts w:ascii="Times New Roman" w:hAnsi="Times New Roman" w:cs="Times New Roman"/>
        </w:rPr>
        <w:t>-</w:t>
      </w:r>
      <w:r w:rsidR="00CA333F" w:rsidRPr="008809CA">
        <w:rPr>
          <w:rFonts w:ascii="Times New Roman" w:hAnsi="Times New Roman" w:cs="Times New Roman"/>
        </w:rPr>
        <w:t>Cor</w:t>
      </w:r>
      <w:r w:rsidR="00B258D7" w:rsidRPr="008809CA">
        <w:rPr>
          <w:rFonts w:ascii="Times New Roman" w:hAnsi="Times New Roman" w:cs="Times New Roman"/>
        </w:rPr>
        <w:t>p</w:t>
      </w:r>
      <w:r w:rsidR="007C7ECC" w:rsidRPr="008809CA">
        <w:rPr>
          <w:rFonts w:ascii="Times New Roman" w:hAnsi="Times New Roman" w:cs="Times New Roman"/>
        </w:rPr>
        <w:t xml:space="preserve"> </w:t>
      </w:r>
      <w:r w:rsidR="001150B1" w:rsidRPr="008809CA">
        <w:rPr>
          <w:rFonts w:ascii="Times New Roman" w:hAnsi="Times New Roman" w:cs="Times New Roman"/>
        </w:rPr>
        <w:t>shareholders</w:t>
      </w:r>
      <w:r w:rsidR="00B258D7" w:rsidRPr="008809CA">
        <w:rPr>
          <w:rFonts w:ascii="Times New Roman" w:hAnsi="Times New Roman" w:cs="Times New Roman"/>
        </w:rPr>
        <w:t>,</w:t>
      </w:r>
      <w:r w:rsidR="007C7ECC" w:rsidRPr="008809CA">
        <w:rPr>
          <w:rFonts w:ascii="Times New Roman" w:hAnsi="Times New Roman" w:cs="Times New Roman"/>
        </w:rPr>
        <w:t xml:space="preserve"> </w:t>
      </w:r>
      <w:r w:rsidR="00A572F9" w:rsidRPr="008809CA">
        <w:rPr>
          <w:rFonts w:ascii="Times New Roman" w:hAnsi="Times New Roman" w:cs="Times New Roman"/>
        </w:rPr>
        <w:t xml:space="preserve">will </w:t>
      </w:r>
      <w:r w:rsidR="007C7ECC" w:rsidRPr="008809CA">
        <w:rPr>
          <w:rFonts w:ascii="Times New Roman" w:hAnsi="Times New Roman" w:cs="Times New Roman"/>
        </w:rPr>
        <w:t>face significant tax increases</w:t>
      </w:r>
      <w:r w:rsidR="00CA333F" w:rsidRPr="008809CA">
        <w:rPr>
          <w:rFonts w:ascii="Times New Roman" w:hAnsi="Times New Roman" w:cs="Times New Roman"/>
        </w:rPr>
        <w:t>.</w:t>
      </w:r>
    </w:p>
    <w:p w14:paraId="47F78667" w14:textId="7FFA08B8" w:rsidR="004D42AA" w:rsidRPr="008809CA" w:rsidRDefault="00BC039C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With Republican</w:t>
      </w:r>
      <w:r w:rsidR="00FD5D22" w:rsidRPr="008809CA">
        <w:rPr>
          <w:rFonts w:ascii="Times New Roman" w:hAnsi="Times New Roman" w:cs="Times New Roman"/>
        </w:rPr>
        <w:t xml:space="preserve"> control of the House, Senate</w:t>
      </w:r>
      <w:r w:rsidR="00352FBC" w:rsidRPr="008809CA">
        <w:rPr>
          <w:rFonts w:ascii="Times New Roman" w:hAnsi="Times New Roman" w:cs="Times New Roman"/>
        </w:rPr>
        <w:t xml:space="preserve"> </w:t>
      </w:r>
      <w:r w:rsidR="00FD5D22" w:rsidRPr="008809CA">
        <w:rPr>
          <w:rFonts w:ascii="Times New Roman" w:hAnsi="Times New Roman" w:cs="Times New Roman"/>
        </w:rPr>
        <w:t>and White House, Congress</w:t>
      </w:r>
      <w:r w:rsidR="00A524CA" w:rsidRPr="008809CA">
        <w:rPr>
          <w:rFonts w:ascii="Times New Roman" w:hAnsi="Times New Roman" w:cs="Times New Roman"/>
        </w:rPr>
        <w:t>ional leaders</w:t>
      </w:r>
      <w:r w:rsidR="00FD5D22" w:rsidRPr="008809CA">
        <w:rPr>
          <w:rFonts w:ascii="Times New Roman" w:hAnsi="Times New Roman" w:cs="Times New Roman"/>
        </w:rPr>
        <w:t xml:space="preserve"> </w:t>
      </w:r>
      <w:r w:rsidR="007C7ECC" w:rsidRPr="008809CA">
        <w:rPr>
          <w:rFonts w:ascii="Times New Roman" w:hAnsi="Times New Roman" w:cs="Times New Roman"/>
        </w:rPr>
        <w:t>aim</w:t>
      </w:r>
      <w:r w:rsidR="00B258D7" w:rsidRPr="008809CA">
        <w:rPr>
          <w:rFonts w:ascii="Times New Roman" w:hAnsi="Times New Roman" w:cs="Times New Roman"/>
        </w:rPr>
        <w:t xml:space="preserve"> to use the “reconciliation” procedure</w:t>
      </w:r>
      <w:r w:rsidR="00C80D5D" w:rsidRPr="008809CA">
        <w:rPr>
          <w:rFonts w:ascii="Times New Roman" w:hAnsi="Times New Roman" w:cs="Times New Roman"/>
        </w:rPr>
        <w:t xml:space="preserve"> to </w:t>
      </w:r>
      <w:r w:rsidR="00E360CB" w:rsidRPr="008809CA">
        <w:rPr>
          <w:rFonts w:ascii="Times New Roman" w:hAnsi="Times New Roman" w:cs="Times New Roman"/>
        </w:rPr>
        <w:t xml:space="preserve">pass a </w:t>
      </w:r>
      <w:r w:rsidR="00CC4610" w:rsidRPr="008809CA">
        <w:rPr>
          <w:rFonts w:ascii="Times New Roman" w:hAnsi="Times New Roman" w:cs="Times New Roman"/>
        </w:rPr>
        <w:t>bill</w:t>
      </w:r>
      <w:r w:rsidR="007A418E" w:rsidRPr="008809CA">
        <w:rPr>
          <w:rFonts w:ascii="Times New Roman" w:hAnsi="Times New Roman" w:cs="Times New Roman"/>
        </w:rPr>
        <w:t xml:space="preserve"> with simple majorities. Without reconciliation, legislation requires 60 votes in the Senate</w:t>
      </w:r>
      <w:r w:rsidR="00255DA3" w:rsidRPr="008809CA">
        <w:rPr>
          <w:rFonts w:ascii="Times New Roman" w:hAnsi="Times New Roman" w:cs="Times New Roman"/>
        </w:rPr>
        <w:t xml:space="preserve"> and bipartisan cooperation</w:t>
      </w:r>
      <w:r w:rsidR="00372DDF" w:rsidRPr="008809CA">
        <w:rPr>
          <w:rFonts w:ascii="Times New Roman" w:hAnsi="Times New Roman" w:cs="Times New Roman"/>
        </w:rPr>
        <w:t>, as</w:t>
      </w:r>
      <w:r w:rsidR="00352FBC" w:rsidRPr="008809CA">
        <w:rPr>
          <w:rFonts w:ascii="Times New Roman" w:hAnsi="Times New Roman" w:cs="Times New Roman"/>
        </w:rPr>
        <w:t xml:space="preserve"> </w:t>
      </w:r>
      <w:r w:rsidR="007F64C8" w:rsidRPr="008809CA">
        <w:rPr>
          <w:rFonts w:ascii="Times New Roman" w:hAnsi="Times New Roman" w:cs="Times New Roman"/>
        </w:rPr>
        <w:t xml:space="preserve">Republicans </w:t>
      </w:r>
      <w:r w:rsidR="00E5582A" w:rsidRPr="008809CA">
        <w:rPr>
          <w:rFonts w:ascii="Times New Roman" w:hAnsi="Times New Roman" w:cs="Times New Roman"/>
        </w:rPr>
        <w:t>control</w:t>
      </w:r>
      <w:r w:rsidR="007F64C8" w:rsidRPr="008809CA">
        <w:rPr>
          <w:rFonts w:ascii="Times New Roman" w:hAnsi="Times New Roman" w:cs="Times New Roman"/>
        </w:rPr>
        <w:t xml:space="preserve"> only 5</w:t>
      </w:r>
      <w:r w:rsidR="008B6CA2" w:rsidRPr="008809CA">
        <w:rPr>
          <w:rFonts w:ascii="Times New Roman" w:hAnsi="Times New Roman" w:cs="Times New Roman"/>
        </w:rPr>
        <w:t>3</w:t>
      </w:r>
      <w:r w:rsidR="007F64C8" w:rsidRPr="008809CA">
        <w:rPr>
          <w:rFonts w:ascii="Times New Roman" w:hAnsi="Times New Roman" w:cs="Times New Roman"/>
        </w:rPr>
        <w:t xml:space="preserve"> </w:t>
      </w:r>
      <w:r w:rsidR="00E5582A" w:rsidRPr="008809CA">
        <w:rPr>
          <w:rFonts w:ascii="Times New Roman" w:hAnsi="Times New Roman" w:cs="Times New Roman"/>
        </w:rPr>
        <w:t>Senate seats</w:t>
      </w:r>
      <w:r w:rsidR="007F64C8" w:rsidRPr="008809CA">
        <w:rPr>
          <w:rFonts w:ascii="Times New Roman" w:hAnsi="Times New Roman" w:cs="Times New Roman"/>
        </w:rPr>
        <w:t>.</w:t>
      </w:r>
      <w:r w:rsidR="00EF3513" w:rsidRPr="008809CA">
        <w:rPr>
          <w:rFonts w:ascii="Times New Roman" w:hAnsi="Times New Roman" w:cs="Times New Roman"/>
        </w:rPr>
        <w:t xml:space="preserve"> </w:t>
      </w:r>
      <w:r w:rsidR="00323C0B" w:rsidRPr="008809CA">
        <w:rPr>
          <w:rFonts w:ascii="Times New Roman" w:hAnsi="Times New Roman" w:cs="Times New Roman"/>
        </w:rPr>
        <w:t>However, the Republicans</w:t>
      </w:r>
      <w:r w:rsidR="00382C6D" w:rsidRPr="008809CA">
        <w:rPr>
          <w:rFonts w:ascii="Times New Roman" w:hAnsi="Times New Roman" w:cs="Times New Roman"/>
        </w:rPr>
        <w:t>’</w:t>
      </w:r>
      <w:r w:rsidR="00323C0B" w:rsidRPr="008809CA">
        <w:rPr>
          <w:rFonts w:ascii="Times New Roman" w:hAnsi="Times New Roman" w:cs="Times New Roman"/>
        </w:rPr>
        <w:t xml:space="preserve"> narrow margin of </w:t>
      </w:r>
      <w:r w:rsidR="00D61C5F" w:rsidRPr="008809CA">
        <w:rPr>
          <w:rFonts w:ascii="Times New Roman" w:hAnsi="Times New Roman" w:cs="Times New Roman"/>
        </w:rPr>
        <w:t>control in the Senate and especially the House will make it challeng</w:t>
      </w:r>
      <w:r w:rsidR="004D42AA" w:rsidRPr="008809CA">
        <w:rPr>
          <w:rFonts w:ascii="Times New Roman" w:hAnsi="Times New Roman" w:cs="Times New Roman"/>
        </w:rPr>
        <w:t>ing</w:t>
      </w:r>
      <w:r w:rsidR="00D61C5F" w:rsidRPr="008809CA">
        <w:rPr>
          <w:rFonts w:ascii="Times New Roman" w:hAnsi="Times New Roman" w:cs="Times New Roman"/>
        </w:rPr>
        <w:t xml:space="preserve"> to achieve consensus</w:t>
      </w:r>
      <w:r w:rsidR="00382C6D" w:rsidRPr="008809CA">
        <w:rPr>
          <w:rFonts w:ascii="Times New Roman" w:hAnsi="Times New Roman" w:cs="Times New Roman"/>
        </w:rPr>
        <w:t xml:space="preserve"> among lawmakers</w:t>
      </w:r>
      <w:r w:rsidR="00D61C5F" w:rsidRPr="008809CA">
        <w:rPr>
          <w:rFonts w:ascii="Times New Roman" w:hAnsi="Times New Roman" w:cs="Times New Roman"/>
        </w:rPr>
        <w:t>.</w:t>
      </w:r>
      <w:r w:rsidR="00CC4610" w:rsidRPr="008809CA">
        <w:rPr>
          <w:rFonts w:ascii="Times New Roman" w:hAnsi="Times New Roman" w:cs="Times New Roman"/>
        </w:rPr>
        <w:t xml:space="preserve"> </w:t>
      </w:r>
    </w:p>
    <w:p w14:paraId="00434872" w14:textId="08609DEC" w:rsidR="00D36DE2" w:rsidRPr="008809CA" w:rsidRDefault="00867AAF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Tax l</w:t>
      </w:r>
      <w:r w:rsidR="00555676" w:rsidRPr="008809CA">
        <w:rPr>
          <w:rFonts w:ascii="Times New Roman" w:hAnsi="Times New Roman" w:cs="Times New Roman"/>
        </w:rPr>
        <w:t>egislation</w:t>
      </w:r>
      <w:r w:rsidRPr="008809CA">
        <w:rPr>
          <w:rFonts w:ascii="Times New Roman" w:hAnsi="Times New Roman" w:cs="Times New Roman"/>
        </w:rPr>
        <w:t xml:space="preserve"> will not be crafted in detail</w:t>
      </w:r>
      <w:r w:rsidR="00555676" w:rsidRPr="008809CA">
        <w:rPr>
          <w:rFonts w:ascii="Times New Roman" w:hAnsi="Times New Roman" w:cs="Times New Roman"/>
        </w:rPr>
        <w:t xml:space="preserve"> until fundamental questions</w:t>
      </w:r>
      <w:r w:rsidR="00382C6D" w:rsidRPr="008809CA">
        <w:rPr>
          <w:rFonts w:ascii="Times New Roman" w:hAnsi="Times New Roman" w:cs="Times New Roman"/>
        </w:rPr>
        <w:t xml:space="preserve"> are resolved about the amount of tax cuts, how the bill will be “paid for,” and new revenue sources</w:t>
      </w:r>
      <w:r w:rsidR="00555676" w:rsidRPr="008809CA">
        <w:rPr>
          <w:rFonts w:ascii="Times New Roman" w:hAnsi="Times New Roman" w:cs="Times New Roman"/>
        </w:rPr>
        <w:t>.</w:t>
      </w:r>
      <w:r w:rsidR="00352FBC" w:rsidRPr="008809CA">
        <w:rPr>
          <w:rFonts w:ascii="Times New Roman" w:hAnsi="Times New Roman" w:cs="Times New Roman"/>
        </w:rPr>
        <w:t xml:space="preserve"> </w:t>
      </w:r>
      <w:r w:rsidR="00B258D7" w:rsidRPr="008809CA">
        <w:rPr>
          <w:rFonts w:ascii="Times New Roman" w:hAnsi="Times New Roman" w:cs="Times New Roman"/>
        </w:rPr>
        <w:t xml:space="preserve">For this and other reasons, we expect </w:t>
      </w:r>
      <w:r w:rsidR="0035067B" w:rsidRPr="008809CA">
        <w:rPr>
          <w:rFonts w:ascii="Times New Roman" w:hAnsi="Times New Roman" w:cs="Times New Roman"/>
        </w:rPr>
        <w:t>legislation</w:t>
      </w:r>
      <w:r w:rsidR="00B258D7" w:rsidRPr="008809CA">
        <w:rPr>
          <w:rFonts w:ascii="Times New Roman" w:hAnsi="Times New Roman" w:cs="Times New Roman"/>
        </w:rPr>
        <w:t xml:space="preserve"> to carry over into the summer and possibly even the fall. </w:t>
      </w:r>
    </w:p>
    <w:p w14:paraId="12FBF044" w14:textId="2DE4971C" w:rsidR="00CA333F" w:rsidRPr="008809CA" w:rsidRDefault="00CA333F" w:rsidP="008809CA">
      <w:pPr>
        <w:spacing w:after="240" w:line="276" w:lineRule="auto"/>
        <w:rPr>
          <w:rFonts w:ascii="Times New Roman" w:hAnsi="Times New Roman" w:cs="Times New Roman"/>
        </w:rPr>
      </w:pPr>
    </w:p>
    <w:p w14:paraId="75C063D1" w14:textId="6C3F36EC" w:rsidR="00D36DE2" w:rsidRPr="008809CA" w:rsidRDefault="00D36DE2" w:rsidP="008809CA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8809CA">
        <w:rPr>
          <w:rFonts w:ascii="Times New Roman" w:hAnsi="Times New Roman" w:cs="Times New Roman"/>
          <w:b/>
          <w:bCs/>
        </w:rPr>
        <w:t>[subhead]</w:t>
      </w:r>
      <w:r w:rsidR="00AB6697" w:rsidRPr="008809CA">
        <w:rPr>
          <w:rFonts w:ascii="Times New Roman" w:hAnsi="Times New Roman" w:cs="Times New Roman"/>
          <w:b/>
          <w:bCs/>
        </w:rPr>
        <w:t xml:space="preserve"> What’s on the line</w:t>
      </w:r>
    </w:p>
    <w:p w14:paraId="663D251C" w14:textId="299BB25E" w:rsidR="00CA333F" w:rsidRPr="008809CA" w:rsidRDefault="00E22518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A great deal is at stake for community banks, the</w:t>
      </w:r>
      <w:r w:rsidR="00335B9F" w:rsidRPr="008809CA">
        <w:rPr>
          <w:rFonts w:ascii="Times New Roman" w:hAnsi="Times New Roman" w:cs="Times New Roman"/>
        </w:rPr>
        <w:t xml:space="preserve"> customers and communities they serve, and the national economy. </w:t>
      </w:r>
      <w:r w:rsidR="004D3E89" w:rsidRPr="008809CA">
        <w:rPr>
          <w:rFonts w:ascii="Times New Roman" w:hAnsi="Times New Roman" w:cs="Times New Roman"/>
        </w:rPr>
        <w:t xml:space="preserve">Abrupt tax increases would harm </w:t>
      </w:r>
      <w:r w:rsidR="00092A34" w:rsidRPr="008809CA">
        <w:rPr>
          <w:rFonts w:ascii="Times New Roman" w:hAnsi="Times New Roman" w:cs="Times New Roman"/>
        </w:rPr>
        <w:t>investment, growth, wages</w:t>
      </w:r>
      <w:r w:rsidR="00352FBC" w:rsidRPr="008809CA">
        <w:rPr>
          <w:rFonts w:ascii="Times New Roman" w:hAnsi="Times New Roman" w:cs="Times New Roman"/>
        </w:rPr>
        <w:t xml:space="preserve"> </w:t>
      </w:r>
      <w:r w:rsidR="00092A34" w:rsidRPr="008809CA">
        <w:rPr>
          <w:rFonts w:ascii="Times New Roman" w:hAnsi="Times New Roman" w:cs="Times New Roman"/>
        </w:rPr>
        <w:t>and employment.</w:t>
      </w:r>
      <w:r w:rsidR="00CA333F" w:rsidRPr="008809CA">
        <w:rPr>
          <w:rFonts w:ascii="Times New Roman" w:hAnsi="Times New Roman" w:cs="Times New Roman"/>
        </w:rPr>
        <w:t xml:space="preserve"> The pending expiration of key </w:t>
      </w:r>
      <w:r w:rsidR="00B258D7" w:rsidRPr="008809CA">
        <w:rPr>
          <w:rFonts w:ascii="Times New Roman" w:hAnsi="Times New Roman" w:cs="Times New Roman"/>
        </w:rPr>
        <w:t xml:space="preserve">TCJA </w:t>
      </w:r>
      <w:r w:rsidR="00CA333F" w:rsidRPr="008809CA">
        <w:rPr>
          <w:rFonts w:ascii="Times New Roman" w:hAnsi="Times New Roman" w:cs="Times New Roman"/>
        </w:rPr>
        <w:t>provisions represents a</w:t>
      </w:r>
      <w:r w:rsidR="00BC66FF" w:rsidRPr="008809CA">
        <w:rPr>
          <w:rFonts w:ascii="Times New Roman" w:hAnsi="Times New Roman" w:cs="Times New Roman"/>
        </w:rPr>
        <w:t xml:space="preserve"> pivotal opportunity to lobby for a tax system that </w:t>
      </w:r>
      <w:r w:rsidR="00E80DAA" w:rsidRPr="008809CA">
        <w:rPr>
          <w:rFonts w:ascii="Times New Roman" w:hAnsi="Times New Roman" w:cs="Times New Roman"/>
        </w:rPr>
        <w:t>strengthens</w:t>
      </w:r>
      <w:r w:rsidR="00BC66FF" w:rsidRPr="008809CA">
        <w:rPr>
          <w:rFonts w:ascii="Times New Roman" w:hAnsi="Times New Roman" w:cs="Times New Roman"/>
        </w:rPr>
        <w:t xml:space="preserve"> community banks</w:t>
      </w:r>
      <w:r w:rsidR="00E80DAA" w:rsidRPr="008809CA">
        <w:rPr>
          <w:rFonts w:ascii="Times New Roman" w:hAnsi="Times New Roman" w:cs="Times New Roman"/>
        </w:rPr>
        <w:t xml:space="preserve"> to better serve their customers</w:t>
      </w:r>
      <w:r w:rsidR="00BC66FF" w:rsidRPr="008809CA">
        <w:rPr>
          <w:rFonts w:ascii="Times New Roman" w:hAnsi="Times New Roman" w:cs="Times New Roman"/>
        </w:rPr>
        <w:t>.</w:t>
      </w:r>
      <w:r w:rsidR="00D82920" w:rsidRPr="008809CA">
        <w:rPr>
          <w:rFonts w:ascii="Times New Roman" w:hAnsi="Times New Roman" w:cs="Times New Roman"/>
        </w:rPr>
        <w:t xml:space="preserve"> </w:t>
      </w:r>
      <w:r w:rsidR="00BC66FF" w:rsidRPr="008809CA">
        <w:rPr>
          <w:rFonts w:ascii="Times New Roman" w:hAnsi="Times New Roman" w:cs="Times New Roman"/>
        </w:rPr>
        <w:t>O</w:t>
      </w:r>
      <w:r w:rsidR="00B258D7" w:rsidRPr="008809CA">
        <w:rPr>
          <w:rFonts w:ascii="Times New Roman" w:hAnsi="Times New Roman" w:cs="Times New Roman"/>
        </w:rPr>
        <w:t>ur recommendation</w:t>
      </w:r>
      <w:r w:rsidR="00BE6EA3" w:rsidRPr="008809CA">
        <w:rPr>
          <w:rFonts w:ascii="Times New Roman" w:hAnsi="Times New Roman" w:cs="Times New Roman"/>
        </w:rPr>
        <w:t>s</w:t>
      </w:r>
      <w:r w:rsidR="00B258D7" w:rsidRPr="008809CA">
        <w:rPr>
          <w:rFonts w:ascii="Times New Roman" w:hAnsi="Times New Roman" w:cs="Times New Roman"/>
        </w:rPr>
        <w:t xml:space="preserve"> </w:t>
      </w:r>
      <w:r w:rsidR="00BC66FF" w:rsidRPr="008809CA">
        <w:rPr>
          <w:rFonts w:ascii="Times New Roman" w:hAnsi="Times New Roman" w:cs="Times New Roman"/>
        </w:rPr>
        <w:t>include</w:t>
      </w:r>
      <w:r w:rsidR="00B258D7" w:rsidRPr="008809CA">
        <w:rPr>
          <w:rFonts w:ascii="Times New Roman" w:hAnsi="Times New Roman" w:cs="Times New Roman"/>
        </w:rPr>
        <w:t>:</w:t>
      </w:r>
    </w:p>
    <w:p w14:paraId="52C59D28" w14:textId="68BE97E9" w:rsidR="00CA333F" w:rsidRPr="008809CA" w:rsidRDefault="009D6A7C" w:rsidP="008809CA">
      <w:pPr>
        <w:pStyle w:val="ListParagraph"/>
        <w:numPr>
          <w:ilvl w:val="0"/>
          <w:numId w:val="7"/>
        </w:num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E</w:t>
      </w:r>
      <w:r w:rsidR="00CA333F" w:rsidRPr="008809CA">
        <w:rPr>
          <w:rFonts w:ascii="Times New Roman" w:hAnsi="Times New Roman" w:cs="Times New Roman"/>
        </w:rPr>
        <w:t xml:space="preserve">xtend key expiring provisions of </w:t>
      </w:r>
      <w:r w:rsidR="00352FBC" w:rsidRPr="008809CA">
        <w:rPr>
          <w:rFonts w:ascii="Times New Roman" w:hAnsi="Times New Roman" w:cs="Times New Roman"/>
        </w:rPr>
        <w:t>the TCJA</w:t>
      </w:r>
      <w:r w:rsidR="00AB6697">
        <w:rPr>
          <w:rFonts w:ascii="Times New Roman" w:hAnsi="Times New Roman" w:cs="Times New Roman"/>
        </w:rPr>
        <w:t>.</w:t>
      </w:r>
    </w:p>
    <w:p w14:paraId="022AD649" w14:textId="2C6DB616" w:rsidR="00CA333F" w:rsidRPr="008809CA" w:rsidRDefault="00CA333F" w:rsidP="008809CA">
      <w:pPr>
        <w:pStyle w:val="ListParagraph"/>
        <w:numPr>
          <w:ilvl w:val="0"/>
          <w:numId w:val="7"/>
        </w:num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 xml:space="preserve">Maintain </w:t>
      </w:r>
      <w:r w:rsidR="00B258D7" w:rsidRPr="008809CA">
        <w:rPr>
          <w:rFonts w:ascii="Times New Roman" w:hAnsi="Times New Roman" w:cs="Times New Roman"/>
        </w:rPr>
        <w:t xml:space="preserve">the </w:t>
      </w:r>
      <w:r w:rsidR="00EB38D4" w:rsidRPr="008809CA">
        <w:rPr>
          <w:rFonts w:ascii="Times New Roman" w:hAnsi="Times New Roman" w:cs="Times New Roman"/>
        </w:rPr>
        <w:t xml:space="preserve">current </w:t>
      </w:r>
      <w:r w:rsidRPr="008809CA">
        <w:rPr>
          <w:rFonts w:ascii="Times New Roman" w:hAnsi="Times New Roman" w:cs="Times New Roman"/>
        </w:rPr>
        <w:t>corporate rate</w:t>
      </w:r>
      <w:r w:rsidR="00EB38D4" w:rsidRPr="008809CA">
        <w:rPr>
          <w:rFonts w:ascii="Times New Roman" w:hAnsi="Times New Roman" w:cs="Times New Roman"/>
        </w:rPr>
        <w:t xml:space="preserve"> of 21%</w:t>
      </w:r>
      <w:r w:rsidR="00AB6697">
        <w:rPr>
          <w:rFonts w:ascii="Times New Roman" w:hAnsi="Times New Roman" w:cs="Times New Roman"/>
        </w:rPr>
        <w:t>.</w:t>
      </w:r>
    </w:p>
    <w:p w14:paraId="396C368A" w14:textId="1D9CE523" w:rsidR="00D36DE2" w:rsidRPr="008809CA" w:rsidRDefault="00CA333F" w:rsidP="008809CA">
      <w:pPr>
        <w:pStyle w:val="ListParagraph"/>
        <w:numPr>
          <w:ilvl w:val="0"/>
          <w:numId w:val="7"/>
        </w:num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lastRenderedPageBreak/>
        <w:t xml:space="preserve">Enact </w:t>
      </w:r>
      <w:r w:rsidR="0061041E" w:rsidRPr="008809CA">
        <w:rPr>
          <w:rFonts w:ascii="Times New Roman" w:hAnsi="Times New Roman" w:cs="Times New Roman"/>
        </w:rPr>
        <w:t xml:space="preserve">the </w:t>
      </w:r>
      <w:r w:rsidRPr="008809CA">
        <w:rPr>
          <w:rFonts w:ascii="Times New Roman" w:hAnsi="Times New Roman" w:cs="Times New Roman"/>
        </w:rPr>
        <w:t>Access to Credit for Our Rural Economy (ACRE) Act</w:t>
      </w:r>
      <w:r w:rsidR="00BF1A6F" w:rsidRPr="008809CA">
        <w:rPr>
          <w:rFonts w:ascii="Times New Roman" w:hAnsi="Times New Roman" w:cs="Times New Roman"/>
        </w:rPr>
        <w:t xml:space="preserve"> (H.R. </w:t>
      </w:r>
      <w:r w:rsidR="009D6A7C" w:rsidRPr="008809CA">
        <w:rPr>
          <w:rFonts w:ascii="Times New Roman" w:hAnsi="Times New Roman" w:cs="Times New Roman"/>
        </w:rPr>
        <w:t>1822/S. 838)</w:t>
      </w:r>
      <w:r w:rsidRPr="008809CA">
        <w:rPr>
          <w:rFonts w:ascii="Times New Roman" w:hAnsi="Times New Roman" w:cs="Times New Roman"/>
        </w:rPr>
        <w:t xml:space="preserve"> to strengthen rural America</w:t>
      </w:r>
      <w:r w:rsidR="00AB6697">
        <w:rPr>
          <w:rFonts w:ascii="Times New Roman" w:hAnsi="Times New Roman" w:cs="Times New Roman"/>
        </w:rPr>
        <w:t>.</w:t>
      </w:r>
    </w:p>
    <w:p w14:paraId="7CBB379B" w14:textId="270F39BF" w:rsidR="00AF1EB4" w:rsidRPr="008809CA" w:rsidRDefault="00D156B7" w:rsidP="008809CA">
      <w:pPr>
        <w:pStyle w:val="ListParagraph"/>
        <w:numPr>
          <w:ilvl w:val="0"/>
          <w:numId w:val="7"/>
        </w:num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Tax credit unions with assets of more than $1 billion</w:t>
      </w:r>
      <w:r w:rsidR="00AB6697">
        <w:rPr>
          <w:rFonts w:ascii="Times New Roman" w:hAnsi="Times New Roman" w:cs="Times New Roman"/>
        </w:rPr>
        <w:t>.</w:t>
      </w:r>
    </w:p>
    <w:p w14:paraId="04B19C76" w14:textId="0E27198D" w:rsidR="003D3BD7" w:rsidRPr="008809CA" w:rsidRDefault="00342ECB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These recommendations</w:t>
      </w:r>
      <w:r w:rsidR="00AF1EB4" w:rsidRPr="008809CA">
        <w:rPr>
          <w:rFonts w:ascii="Times New Roman" w:hAnsi="Times New Roman" w:cs="Times New Roman"/>
        </w:rPr>
        <w:t xml:space="preserve"> are important for a</w:t>
      </w:r>
      <w:r w:rsidR="00BC66FF" w:rsidRPr="008809CA">
        <w:rPr>
          <w:rFonts w:ascii="Times New Roman" w:hAnsi="Times New Roman" w:cs="Times New Roman"/>
        </w:rPr>
        <w:t xml:space="preserve"> community</w:t>
      </w:r>
      <w:r w:rsidR="00AF1EB4" w:rsidRPr="008809CA">
        <w:rPr>
          <w:rFonts w:ascii="Times New Roman" w:hAnsi="Times New Roman" w:cs="Times New Roman"/>
        </w:rPr>
        <w:t xml:space="preserve"> banking sector that</w:t>
      </w:r>
      <w:r w:rsidR="00257B9D" w:rsidRPr="008809CA">
        <w:rPr>
          <w:rFonts w:ascii="Times New Roman" w:hAnsi="Times New Roman" w:cs="Times New Roman"/>
        </w:rPr>
        <w:t xml:space="preserve"> serves local communities overlooked by larger, out-of-market</w:t>
      </w:r>
      <w:r w:rsidR="00F21694" w:rsidRPr="008809CA">
        <w:rPr>
          <w:rFonts w:ascii="Times New Roman" w:hAnsi="Times New Roman" w:cs="Times New Roman"/>
        </w:rPr>
        <w:t xml:space="preserve"> banks. (Community banks are</w:t>
      </w:r>
      <w:r w:rsidR="00AF1EB4" w:rsidRPr="008809CA">
        <w:rPr>
          <w:rFonts w:ascii="Times New Roman" w:hAnsi="Times New Roman" w:cs="Times New Roman"/>
        </w:rPr>
        <w:t xml:space="preserve"> </w:t>
      </w:r>
      <w:r w:rsidR="00226CAE" w:rsidRPr="008809CA">
        <w:rPr>
          <w:rFonts w:ascii="Times New Roman" w:hAnsi="Times New Roman" w:cs="Times New Roman"/>
        </w:rPr>
        <w:t>the only</w:t>
      </w:r>
      <w:r w:rsidR="00AF1EB4" w:rsidRPr="008809CA">
        <w:rPr>
          <w:rFonts w:ascii="Times New Roman" w:hAnsi="Times New Roman" w:cs="Times New Roman"/>
        </w:rPr>
        <w:t xml:space="preserve"> physical</w:t>
      </w:r>
      <w:r w:rsidR="00717999" w:rsidRPr="008809CA">
        <w:rPr>
          <w:rFonts w:ascii="Times New Roman" w:hAnsi="Times New Roman" w:cs="Times New Roman"/>
        </w:rPr>
        <w:t xml:space="preserve"> banking</w:t>
      </w:r>
      <w:r w:rsidR="00AF1EB4" w:rsidRPr="008809CA">
        <w:rPr>
          <w:rFonts w:ascii="Times New Roman" w:hAnsi="Times New Roman" w:cs="Times New Roman"/>
        </w:rPr>
        <w:t xml:space="preserve"> presence in </w:t>
      </w:r>
      <w:r w:rsidR="00CA333F" w:rsidRPr="008809CA">
        <w:rPr>
          <w:rFonts w:ascii="Times New Roman" w:hAnsi="Times New Roman" w:cs="Times New Roman"/>
        </w:rPr>
        <w:t xml:space="preserve">one in three </w:t>
      </w:r>
      <w:r w:rsidR="00AF1EB4" w:rsidRPr="008809CA">
        <w:rPr>
          <w:rFonts w:ascii="Times New Roman" w:hAnsi="Times New Roman" w:cs="Times New Roman"/>
        </w:rPr>
        <w:t>count</w:t>
      </w:r>
      <w:r w:rsidR="00C6590A" w:rsidRPr="008809CA">
        <w:rPr>
          <w:rFonts w:ascii="Times New Roman" w:hAnsi="Times New Roman" w:cs="Times New Roman"/>
        </w:rPr>
        <w:t>i</w:t>
      </w:r>
      <w:r w:rsidR="00AF1EB4" w:rsidRPr="008809CA">
        <w:rPr>
          <w:rFonts w:ascii="Times New Roman" w:hAnsi="Times New Roman" w:cs="Times New Roman"/>
        </w:rPr>
        <w:t>es nationwide.</w:t>
      </w:r>
      <w:r w:rsidR="00F21694" w:rsidRPr="008809CA">
        <w:rPr>
          <w:rFonts w:ascii="Times New Roman" w:hAnsi="Times New Roman" w:cs="Times New Roman"/>
        </w:rPr>
        <w:t>)</w:t>
      </w:r>
      <w:r w:rsidR="00AF1EB4" w:rsidRPr="008809CA">
        <w:rPr>
          <w:rFonts w:ascii="Times New Roman" w:hAnsi="Times New Roman" w:cs="Times New Roman"/>
        </w:rPr>
        <w:t xml:space="preserve"> </w:t>
      </w:r>
      <w:r w:rsidR="00CA333F" w:rsidRPr="008809CA">
        <w:rPr>
          <w:rFonts w:ascii="Times New Roman" w:hAnsi="Times New Roman" w:cs="Times New Roman"/>
        </w:rPr>
        <w:t>Specializing in small business and agricultural lending,</w:t>
      </w:r>
      <w:r w:rsidR="00AF1EB4" w:rsidRPr="008809CA">
        <w:rPr>
          <w:rFonts w:ascii="Times New Roman" w:hAnsi="Times New Roman" w:cs="Times New Roman"/>
        </w:rPr>
        <w:t xml:space="preserve"> </w:t>
      </w:r>
      <w:r w:rsidR="001271C7" w:rsidRPr="008809CA">
        <w:rPr>
          <w:rFonts w:ascii="Times New Roman" w:hAnsi="Times New Roman" w:cs="Times New Roman"/>
        </w:rPr>
        <w:t>community banks</w:t>
      </w:r>
      <w:r w:rsidR="00AF1EB4" w:rsidRPr="008809CA">
        <w:rPr>
          <w:rFonts w:ascii="Times New Roman" w:hAnsi="Times New Roman" w:cs="Times New Roman"/>
        </w:rPr>
        <w:t xml:space="preserve"> </w:t>
      </w:r>
      <w:r w:rsidR="00CA333F" w:rsidRPr="008809CA">
        <w:rPr>
          <w:rFonts w:ascii="Times New Roman" w:hAnsi="Times New Roman" w:cs="Times New Roman"/>
        </w:rPr>
        <w:t xml:space="preserve">are responsible for </w:t>
      </w:r>
      <w:r w:rsidR="00F352E1" w:rsidRPr="008809CA">
        <w:rPr>
          <w:rFonts w:ascii="Times New Roman" w:hAnsi="Times New Roman" w:cs="Times New Roman"/>
        </w:rPr>
        <w:t>a disproportionate number</w:t>
      </w:r>
      <w:r w:rsidR="00CA333F" w:rsidRPr="008809CA">
        <w:rPr>
          <w:rFonts w:ascii="Times New Roman" w:hAnsi="Times New Roman" w:cs="Times New Roman"/>
        </w:rPr>
        <w:t xml:space="preserve"> of Main Street small business loans and 70</w:t>
      </w:r>
      <w:r w:rsidR="00AF1EB4" w:rsidRPr="008809CA">
        <w:rPr>
          <w:rFonts w:ascii="Times New Roman" w:hAnsi="Times New Roman" w:cs="Times New Roman"/>
        </w:rPr>
        <w:t>%</w:t>
      </w:r>
      <w:r w:rsidR="00CA333F" w:rsidRPr="008809CA">
        <w:rPr>
          <w:rFonts w:ascii="Times New Roman" w:hAnsi="Times New Roman" w:cs="Times New Roman"/>
        </w:rPr>
        <w:t xml:space="preserve"> of bank agricultural loans. </w:t>
      </w:r>
      <w:r w:rsidR="00240300" w:rsidRPr="008809CA">
        <w:rPr>
          <w:rFonts w:ascii="Times New Roman" w:hAnsi="Times New Roman" w:cs="Times New Roman"/>
        </w:rPr>
        <w:t>Sensible</w:t>
      </w:r>
      <w:r w:rsidR="003E5C73" w:rsidRPr="008809CA">
        <w:rPr>
          <w:rFonts w:ascii="Times New Roman" w:hAnsi="Times New Roman" w:cs="Times New Roman"/>
        </w:rPr>
        <w:t>, pro-growth</w:t>
      </w:r>
      <w:r w:rsidR="00240300" w:rsidRPr="008809CA">
        <w:rPr>
          <w:rFonts w:ascii="Times New Roman" w:hAnsi="Times New Roman" w:cs="Times New Roman"/>
        </w:rPr>
        <w:t xml:space="preserve"> tax policy is critical to the community bank mission and local economic growth.</w:t>
      </w:r>
      <w:r w:rsidR="002A0CBB" w:rsidRPr="008809CA">
        <w:rPr>
          <w:rFonts w:ascii="Times New Roman" w:hAnsi="Times New Roman" w:cs="Times New Roman"/>
        </w:rPr>
        <w:t xml:space="preserve"> </w:t>
      </w:r>
    </w:p>
    <w:p w14:paraId="2DC48B6B" w14:textId="0D0BDC71" w:rsidR="001A4290" w:rsidRPr="008809CA" w:rsidRDefault="002A0CBB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Such policy must include:</w:t>
      </w:r>
    </w:p>
    <w:p w14:paraId="05179FA7" w14:textId="1B148098" w:rsidR="000C3B92" w:rsidRPr="008809CA" w:rsidRDefault="004E33B4" w:rsidP="008809CA">
      <w:pPr>
        <w:pStyle w:val="ListParagraph"/>
        <w:numPr>
          <w:ilvl w:val="0"/>
          <w:numId w:val="7"/>
        </w:num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  <w:b/>
          <w:bCs/>
        </w:rPr>
        <w:t>Extension</w:t>
      </w:r>
      <w:r w:rsidR="00515CA6" w:rsidRPr="008809CA">
        <w:rPr>
          <w:rFonts w:ascii="Times New Roman" w:hAnsi="Times New Roman" w:cs="Times New Roman"/>
          <w:b/>
          <w:bCs/>
        </w:rPr>
        <w:t xml:space="preserve"> of the </w:t>
      </w:r>
      <w:r w:rsidR="00CA333F" w:rsidRPr="008809CA">
        <w:rPr>
          <w:rFonts w:ascii="Times New Roman" w:hAnsi="Times New Roman" w:cs="Times New Roman"/>
          <w:b/>
          <w:bCs/>
        </w:rPr>
        <w:t>Section 199A</w:t>
      </w:r>
      <w:r w:rsidR="00515CA6" w:rsidRPr="008809CA">
        <w:rPr>
          <w:rFonts w:ascii="Times New Roman" w:hAnsi="Times New Roman" w:cs="Times New Roman"/>
          <w:b/>
          <w:bCs/>
        </w:rPr>
        <w:t xml:space="preserve"> deduction</w:t>
      </w:r>
      <w:r w:rsidR="001A4290" w:rsidRPr="008809CA">
        <w:rPr>
          <w:rFonts w:ascii="Times New Roman" w:hAnsi="Times New Roman" w:cs="Times New Roman"/>
          <w:b/>
          <w:bCs/>
        </w:rPr>
        <w:t>.</w:t>
      </w:r>
      <w:r w:rsidR="001A4290" w:rsidRPr="008809CA">
        <w:rPr>
          <w:rFonts w:ascii="Times New Roman" w:hAnsi="Times New Roman" w:cs="Times New Roman"/>
        </w:rPr>
        <w:t xml:space="preserve"> </w:t>
      </w:r>
      <w:r w:rsidR="00CA333F" w:rsidRPr="008809CA">
        <w:rPr>
          <w:rFonts w:ascii="Times New Roman" w:hAnsi="Times New Roman" w:cs="Times New Roman"/>
        </w:rPr>
        <w:t>Many community banks have chosen the Subchapter S model</w:t>
      </w:r>
      <w:r w:rsidR="00F83B17" w:rsidRPr="008809CA">
        <w:rPr>
          <w:rFonts w:ascii="Times New Roman" w:hAnsi="Times New Roman" w:cs="Times New Roman"/>
        </w:rPr>
        <w:t>, as have many of the small business customers they serve</w:t>
      </w:r>
      <w:r w:rsidR="00CA333F" w:rsidRPr="008809CA">
        <w:rPr>
          <w:rFonts w:ascii="Times New Roman" w:hAnsi="Times New Roman" w:cs="Times New Roman"/>
        </w:rPr>
        <w:t>. TCJA created Section 199A, which provides for a 20</w:t>
      </w:r>
      <w:r w:rsidR="001A4290" w:rsidRPr="008809CA">
        <w:rPr>
          <w:rFonts w:ascii="Times New Roman" w:hAnsi="Times New Roman" w:cs="Times New Roman"/>
        </w:rPr>
        <w:t xml:space="preserve">% </w:t>
      </w:r>
      <w:r w:rsidR="00CA333F" w:rsidRPr="008809CA">
        <w:rPr>
          <w:rFonts w:ascii="Times New Roman" w:hAnsi="Times New Roman" w:cs="Times New Roman"/>
        </w:rPr>
        <w:t xml:space="preserve">deduction of the income of certain passthrough businesses, including Subchapter S </w:t>
      </w:r>
      <w:r w:rsidR="0059336A" w:rsidRPr="008809CA">
        <w:rPr>
          <w:rFonts w:ascii="Times New Roman" w:hAnsi="Times New Roman" w:cs="Times New Roman"/>
        </w:rPr>
        <w:t>corporations</w:t>
      </w:r>
      <w:r w:rsidR="00CA333F" w:rsidRPr="008809CA">
        <w:rPr>
          <w:rFonts w:ascii="Times New Roman" w:hAnsi="Times New Roman" w:cs="Times New Roman"/>
        </w:rPr>
        <w:t>. The expiration of Section 199A increase</w:t>
      </w:r>
      <w:r w:rsidR="000603A1" w:rsidRPr="008809CA">
        <w:rPr>
          <w:rFonts w:ascii="Times New Roman" w:hAnsi="Times New Roman" w:cs="Times New Roman"/>
        </w:rPr>
        <w:t>s</w:t>
      </w:r>
      <w:r w:rsidR="00CA333F" w:rsidRPr="008809CA">
        <w:rPr>
          <w:rFonts w:ascii="Times New Roman" w:hAnsi="Times New Roman" w:cs="Times New Roman"/>
        </w:rPr>
        <w:t xml:space="preserve"> the effective tax rate of qualifying businesses, putting these businesses at a significant disadvantage relative to C</w:t>
      </w:r>
      <w:r w:rsidR="000C3B92" w:rsidRPr="008809CA">
        <w:rPr>
          <w:rFonts w:ascii="Times New Roman" w:hAnsi="Times New Roman" w:cs="Times New Roman"/>
        </w:rPr>
        <w:t>-</w:t>
      </w:r>
      <w:r w:rsidR="00CA333F" w:rsidRPr="008809CA">
        <w:rPr>
          <w:rFonts w:ascii="Times New Roman" w:hAnsi="Times New Roman" w:cs="Times New Roman"/>
        </w:rPr>
        <w:t>corporations</w:t>
      </w:r>
      <w:r w:rsidR="00C41F54" w:rsidRPr="008809CA">
        <w:rPr>
          <w:rFonts w:ascii="Times New Roman" w:hAnsi="Times New Roman" w:cs="Times New Roman"/>
        </w:rPr>
        <w:t xml:space="preserve"> whose rate of 21% does not expire</w:t>
      </w:r>
      <w:r w:rsidR="00CA333F" w:rsidRPr="008809CA">
        <w:rPr>
          <w:rFonts w:ascii="Times New Roman" w:hAnsi="Times New Roman" w:cs="Times New Roman"/>
        </w:rPr>
        <w:t>.</w:t>
      </w:r>
    </w:p>
    <w:p w14:paraId="2E905451" w14:textId="54C03699" w:rsidR="00CA333F" w:rsidRPr="008809CA" w:rsidRDefault="00860A13" w:rsidP="008809CA">
      <w:pPr>
        <w:pStyle w:val="ListParagraph"/>
        <w:numPr>
          <w:ilvl w:val="0"/>
          <w:numId w:val="7"/>
        </w:num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  <w:b/>
          <w:bCs/>
        </w:rPr>
        <w:t xml:space="preserve">No </w:t>
      </w:r>
      <w:r w:rsidR="00AB6697">
        <w:rPr>
          <w:rFonts w:ascii="Times New Roman" w:hAnsi="Times New Roman" w:cs="Times New Roman"/>
          <w:b/>
          <w:bCs/>
        </w:rPr>
        <w:t>e</w:t>
      </w:r>
      <w:r w:rsidR="000C3B92" w:rsidRPr="008809CA">
        <w:rPr>
          <w:rFonts w:ascii="Times New Roman" w:hAnsi="Times New Roman" w:cs="Times New Roman"/>
          <w:b/>
          <w:bCs/>
        </w:rPr>
        <w:t>state tax</w:t>
      </w:r>
      <w:r w:rsidRPr="008809CA">
        <w:rPr>
          <w:rFonts w:ascii="Times New Roman" w:hAnsi="Times New Roman" w:cs="Times New Roman"/>
          <w:b/>
          <w:bCs/>
        </w:rPr>
        <w:t xml:space="preserve"> increase</w:t>
      </w:r>
      <w:r w:rsidR="000C3B92" w:rsidRPr="008809CA">
        <w:rPr>
          <w:rFonts w:ascii="Times New Roman" w:hAnsi="Times New Roman" w:cs="Times New Roman"/>
          <w:b/>
          <w:bCs/>
        </w:rPr>
        <w:t>.</w:t>
      </w:r>
      <w:r w:rsidR="000C3B92" w:rsidRPr="008809CA">
        <w:rPr>
          <w:rFonts w:ascii="Times New Roman" w:hAnsi="Times New Roman" w:cs="Times New Roman"/>
        </w:rPr>
        <w:t xml:space="preserve"> </w:t>
      </w:r>
      <w:r w:rsidR="00CA333F" w:rsidRPr="008809CA">
        <w:rPr>
          <w:rFonts w:ascii="Times New Roman" w:hAnsi="Times New Roman" w:cs="Times New Roman"/>
        </w:rPr>
        <w:t xml:space="preserve">TCJA doubled the estate tax exemption from $5.5 million to </w:t>
      </w:r>
      <w:r w:rsidR="00A4359D" w:rsidRPr="008809CA">
        <w:rPr>
          <w:rFonts w:ascii="Times New Roman" w:hAnsi="Times New Roman" w:cs="Times New Roman"/>
        </w:rPr>
        <w:t>$</w:t>
      </w:r>
      <w:r w:rsidR="00CA333F" w:rsidRPr="008809CA">
        <w:rPr>
          <w:rFonts w:ascii="Times New Roman" w:hAnsi="Times New Roman" w:cs="Times New Roman"/>
        </w:rPr>
        <w:t xml:space="preserve">11.4 million, per individual, adjusted for inflation. (In 2024 it </w:t>
      </w:r>
      <w:r w:rsidR="003D3BD7" w:rsidRPr="008809CA">
        <w:rPr>
          <w:rFonts w:ascii="Times New Roman" w:hAnsi="Times New Roman" w:cs="Times New Roman"/>
        </w:rPr>
        <w:t>was</w:t>
      </w:r>
      <w:r w:rsidR="00CA333F" w:rsidRPr="008809CA">
        <w:rPr>
          <w:rFonts w:ascii="Times New Roman" w:hAnsi="Times New Roman" w:cs="Times New Roman"/>
        </w:rPr>
        <w:t xml:space="preserve"> $13.61 per individual.) </w:t>
      </w:r>
      <w:r w:rsidR="006904AF" w:rsidRPr="008809CA">
        <w:rPr>
          <w:rFonts w:ascii="Times New Roman" w:hAnsi="Times New Roman" w:cs="Times New Roman"/>
        </w:rPr>
        <w:t>An</w:t>
      </w:r>
      <w:r w:rsidR="00CA333F" w:rsidRPr="008809CA">
        <w:rPr>
          <w:rFonts w:ascii="Times New Roman" w:hAnsi="Times New Roman" w:cs="Times New Roman"/>
        </w:rPr>
        <w:t xml:space="preserve"> estate tax</w:t>
      </w:r>
      <w:r w:rsidR="00D1672D" w:rsidRPr="008809CA">
        <w:rPr>
          <w:rFonts w:ascii="Times New Roman" w:hAnsi="Times New Roman" w:cs="Times New Roman"/>
        </w:rPr>
        <w:t xml:space="preserve"> increase would result in forced sales of </w:t>
      </w:r>
      <w:r w:rsidR="0015113E" w:rsidRPr="008809CA">
        <w:rPr>
          <w:rFonts w:ascii="Times New Roman" w:hAnsi="Times New Roman" w:cs="Times New Roman"/>
        </w:rPr>
        <w:t>many family-owned community banks and small businesses</w:t>
      </w:r>
      <w:r w:rsidR="00191A62" w:rsidRPr="008809CA">
        <w:rPr>
          <w:rFonts w:ascii="Times New Roman" w:hAnsi="Times New Roman" w:cs="Times New Roman"/>
        </w:rPr>
        <w:t xml:space="preserve"> to pay taxes.</w:t>
      </w:r>
      <w:r w:rsidR="00B648BF" w:rsidRPr="008809CA">
        <w:rPr>
          <w:rFonts w:ascii="Times New Roman" w:hAnsi="Times New Roman" w:cs="Times New Roman"/>
        </w:rPr>
        <w:t xml:space="preserve"> Forced sales would promote consolidation and harm </w:t>
      </w:r>
      <w:r w:rsidR="00597309" w:rsidRPr="008809CA">
        <w:rPr>
          <w:rFonts w:ascii="Times New Roman" w:hAnsi="Times New Roman" w:cs="Times New Roman"/>
        </w:rPr>
        <w:t>communities.</w:t>
      </w:r>
      <w:r w:rsidR="00CA333F" w:rsidRPr="008809CA">
        <w:rPr>
          <w:rFonts w:ascii="Times New Roman" w:hAnsi="Times New Roman" w:cs="Times New Roman"/>
        </w:rPr>
        <w:t xml:space="preserve"> ICBA </w:t>
      </w:r>
      <w:r w:rsidR="000C3B92" w:rsidRPr="008809CA">
        <w:rPr>
          <w:rFonts w:ascii="Times New Roman" w:hAnsi="Times New Roman" w:cs="Times New Roman"/>
        </w:rPr>
        <w:t>supports</w:t>
      </w:r>
      <w:r w:rsidR="00CA333F" w:rsidRPr="008809CA">
        <w:rPr>
          <w:rFonts w:ascii="Times New Roman" w:hAnsi="Times New Roman" w:cs="Times New Roman"/>
        </w:rPr>
        <w:t xml:space="preserve"> full and permanent repeal of the estate tax</w:t>
      </w:r>
      <w:r w:rsidR="000C3B92" w:rsidRPr="008809CA">
        <w:rPr>
          <w:rFonts w:ascii="Times New Roman" w:hAnsi="Times New Roman" w:cs="Times New Roman"/>
        </w:rPr>
        <w:t xml:space="preserve"> or—at </w:t>
      </w:r>
      <w:r w:rsidR="00CA333F" w:rsidRPr="008809CA">
        <w:rPr>
          <w:rFonts w:ascii="Times New Roman" w:hAnsi="Times New Roman" w:cs="Times New Roman"/>
        </w:rPr>
        <w:t>minimum</w:t>
      </w:r>
      <w:r w:rsidR="000C3B92" w:rsidRPr="008809CA">
        <w:rPr>
          <w:rFonts w:ascii="Times New Roman" w:hAnsi="Times New Roman" w:cs="Times New Roman"/>
        </w:rPr>
        <w:t>—</w:t>
      </w:r>
      <w:r w:rsidR="00A80CC1" w:rsidRPr="008809CA">
        <w:rPr>
          <w:rFonts w:ascii="Times New Roman" w:hAnsi="Times New Roman" w:cs="Times New Roman"/>
        </w:rPr>
        <w:t>extension of</w:t>
      </w:r>
      <w:r w:rsidR="000C3B92" w:rsidRPr="008809CA">
        <w:rPr>
          <w:rFonts w:ascii="Times New Roman" w:hAnsi="Times New Roman" w:cs="Times New Roman"/>
        </w:rPr>
        <w:t xml:space="preserve"> the</w:t>
      </w:r>
      <w:r w:rsidR="00CA333F" w:rsidRPr="008809CA">
        <w:rPr>
          <w:rFonts w:ascii="Times New Roman" w:hAnsi="Times New Roman" w:cs="Times New Roman"/>
        </w:rPr>
        <w:t xml:space="preserve"> current exemption level. </w:t>
      </w:r>
      <w:r w:rsidR="000C3B92" w:rsidRPr="008809CA">
        <w:rPr>
          <w:rFonts w:ascii="Times New Roman" w:hAnsi="Times New Roman" w:cs="Times New Roman"/>
        </w:rPr>
        <w:t xml:space="preserve"> </w:t>
      </w:r>
    </w:p>
    <w:p w14:paraId="58280492" w14:textId="3AFE56FA" w:rsidR="00CA333F" w:rsidRPr="008809CA" w:rsidRDefault="00CA333F" w:rsidP="008809CA">
      <w:pPr>
        <w:pStyle w:val="ListParagraph"/>
        <w:numPr>
          <w:ilvl w:val="0"/>
          <w:numId w:val="7"/>
        </w:num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  <w:b/>
          <w:bCs/>
        </w:rPr>
        <w:t xml:space="preserve">Corporate </w:t>
      </w:r>
      <w:r w:rsidR="000C3B92" w:rsidRPr="008809CA">
        <w:rPr>
          <w:rFonts w:ascii="Times New Roman" w:hAnsi="Times New Roman" w:cs="Times New Roman"/>
          <w:b/>
          <w:bCs/>
        </w:rPr>
        <w:t>tax rate.</w:t>
      </w:r>
      <w:r w:rsidR="000C3B92" w:rsidRPr="008809CA">
        <w:rPr>
          <w:rFonts w:ascii="Times New Roman" w:hAnsi="Times New Roman" w:cs="Times New Roman"/>
        </w:rPr>
        <w:t xml:space="preserve"> </w:t>
      </w:r>
      <w:r w:rsidR="00A4359D" w:rsidRPr="008809CA">
        <w:rPr>
          <w:rFonts w:ascii="Times New Roman" w:hAnsi="Times New Roman" w:cs="Times New Roman"/>
        </w:rPr>
        <w:t>ICBA</w:t>
      </w:r>
      <w:r w:rsidR="000C3B92" w:rsidRPr="008809CA">
        <w:rPr>
          <w:rFonts w:ascii="Times New Roman" w:hAnsi="Times New Roman" w:cs="Times New Roman"/>
        </w:rPr>
        <w:t xml:space="preserve"> s</w:t>
      </w:r>
      <w:r w:rsidRPr="008809CA">
        <w:rPr>
          <w:rFonts w:ascii="Times New Roman" w:hAnsi="Times New Roman" w:cs="Times New Roman"/>
        </w:rPr>
        <w:t>upport</w:t>
      </w:r>
      <w:r w:rsidR="00A4359D" w:rsidRPr="008809CA">
        <w:rPr>
          <w:rFonts w:ascii="Times New Roman" w:hAnsi="Times New Roman" w:cs="Times New Roman"/>
        </w:rPr>
        <w:t>s</w:t>
      </w:r>
      <w:r w:rsidRPr="008809CA">
        <w:rPr>
          <w:rFonts w:ascii="Times New Roman" w:hAnsi="Times New Roman" w:cs="Times New Roman"/>
        </w:rPr>
        <w:t xml:space="preserve"> the significant and permanent rate reduction for American corporations created by the TCJA, which has promoted business investment and hiring. </w:t>
      </w:r>
      <w:r w:rsidR="00AB6697">
        <w:rPr>
          <w:rFonts w:ascii="Times New Roman" w:hAnsi="Times New Roman" w:cs="Times New Roman"/>
        </w:rPr>
        <w:t>Most</w:t>
      </w:r>
      <w:r w:rsidRPr="008809CA">
        <w:rPr>
          <w:rFonts w:ascii="Times New Roman" w:hAnsi="Times New Roman" w:cs="Times New Roman"/>
        </w:rPr>
        <w:t xml:space="preserve"> community banks are C</w:t>
      </w:r>
      <w:r w:rsidR="000C3B92" w:rsidRPr="008809CA">
        <w:rPr>
          <w:rFonts w:ascii="Times New Roman" w:hAnsi="Times New Roman" w:cs="Times New Roman"/>
        </w:rPr>
        <w:t>-</w:t>
      </w:r>
      <w:r w:rsidRPr="008809CA">
        <w:rPr>
          <w:rFonts w:ascii="Times New Roman" w:hAnsi="Times New Roman" w:cs="Times New Roman"/>
        </w:rPr>
        <w:t xml:space="preserve">corporations and pay the corporate rate. </w:t>
      </w:r>
    </w:p>
    <w:p w14:paraId="34CBD754" w14:textId="4A5B9B06" w:rsidR="003D3BD7" w:rsidRPr="008809CA" w:rsidRDefault="00045F34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Any tax legislation is certain to include “offsets</w:t>
      </w:r>
      <w:r w:rsidR="002E19EA" w:rsidRPr="008809CA">
        <w:rPr>
          <w:rFonts w:ascii="Times New Roman" w:hAnsi="Times New Roman" w:cs="Times New Roman"/>
        </w:rPr>
        <w:t>,</w:t>
      </w:r>
      <w:r w:rsidRPr="008809CA">
        <w:rPr>
          <w:rFonts w:ascii="Times New Roman" w:hAnsi="Times New Roman" w:cs="Times New Roman"/>
        </w:rPr>
        <w:t xml:space="preserve">” </w:t>
      </w:r>
      <w:r w:rsidR="003D3BD7" w:rsidRPr="008809CA">
        <w:rPr>
          <w:rFonts w:ascii="Times New Roman" w:hAnsi="Times New Roman" w:cs="Times New Roman"/>
        </w:rPr>
        <w:t xml:space="preserve">or </w:t>
      </w:r>
      <w:r w:rsidR="002E19EA" w:rsidRPr="008809CA">
        <w:rPr>
          <w:rFonts w:ascii="Times New Roman" w:hAnsi="Times New Roman" w:cs="Times New Roman"/>
        </w:rPr>
        <w:t xml:space="preserve">reduced or eliminated </w:t>
      </w:r>
      <w:r w:rsidR="00883883" w:rsidRPr="008809CA">
        <w:rPr>
          <w:rFonts w:ascii="Times New Roman" w:hAnsi="Times New Roman" w:cs="Times New Roman"/>
        </w:rPr>
        <w:t>deductions or credits</w:t>
      </w:r>
      <w:r w:rsidR="00A5157B" w:rsidRPr="008809CA">
        <w:rPr>
          <w:rFonts w:ascii="Times New Roman" w:hAnsi="Times New Roman" w:cs="Times New Roman"/>
        </w:rPr>
        <w:t xml:space="preserve"> to</w:t>
      </w:r>
      <w:r w:rsidR="007A1AE9" w:rsidRPr="008809CA">
        <w:rPr>
          <w:rFonts w:ascii="Times New Roman" w:hAnsi="Times New Roman" w:cs="Times New Roman"/>
        </w:rPr>
        <w:t xml:space="preserve"> increase tax revenues and</w:t>
      </w:r>
      <w:r w:rsidR="00A5157B" w:rsidRPr="008809CA">
        <w:rPr>
          <w:rFonts w:ascii="Times New Roman" w:hAnsi="Times New Roman" w:cs="Times New Roman"/>
        </w:rPr>
        <w:t xml:space="preserve"> effectively “pay for” </w:t>
      </w:r>
      <w:r w:rsidR="0072639A" w:rsidRPr="008809CA">
        <w:rPr>
          <w:rFonts w:ascii="Times New Roman" w:hAnsi="Times New Roman" w:cs="Times New Roman"/>
        </w:rPr>
        <w:t xml:space="preserve">tax cuts extensions and any new tax cuts. </w:t>
      </w:r>
      <w:r w:rsidR="003D3BD7" w:rsidRPr="008809CA">
        <w:rPr>
          <w:rFonts w:ascii="Times New Roman" w:hAnsi="Times New Roman" w:cs="Times New Roman"/>
        </w:rPr>
        <w:t>It’s too soon</w:t>
      </w:r>
      <w:r w:rsidR="00540882" w:rsidRPr="008809CA">
        <w:rPr>
          <w:rFonts w:ascii="Times New Roman" w:hAnsi="Times New Roman" w:cs="Times New Roman"/>
        </w:rPr>
        <w:t xml:space="preserve"> to know exactly what offsets will be considered,</w:t>
      </w:r>
      <w:r w:rsidR="00793985" w:rsidRPr="008809CA">
        <w:rPr>
          <w:rFonts w:ascii="Times New Roman" w:hAnsi="Times New Roman" w:cs="Times New Roman"/>
        </w:rPr>
        <w:t xml:space="preserve"> </w:t>
      </w:r>
      <w:r w:rsidR="003D3BD7" w:rsidRPr="008809CA">
        <w:rPr>
          <w:rFonts w:ascii="Times New Roman" w:hAnsi="Times New Roman" w:cs="Times New Roman"/>
        </w:rPr>
        <w:t xml:space="preserve">but </w:t>
      </w:r>
      <w:r w:rsidR="00A30B14" w:rsidRPr="008809CA">
        <w:rPr>
          <w:rFonts w:ascii="Times New Roman" w:hAnsi="Times New Roman" w:cs="Times New Roman"/>
        </w:rPr>
        <w:t>ICBA is focused on ensu</w:t>
      </w:r>
      <w:r w:rsidR="00540882" w:rsidRPr="008809CA">
        <w:rPr>
          <w:rFonts w:ascii="Times New Roman" w:hAnsi="Times New Roman" w:cs="Times New Roman"/>
        </w:rPr>
        <w:t>ring</w:t>
      </w:r>
      <w:r w:rsidR="00793985" w:rsidRPr="008809CA">
        <w:rPr>
          <w:rFonts w:ascii="Times New Roman" w:hAnsi="Times New Roman" w:cs="Times New Roman"/>
        </w:rPr>
        <w:t xml:space="preserve"> that they do not harm community banks or their customers. </w:t>
      </w:r>
    </w:p>
    <w:p w14:paraId="148CC250" w14:textId="0FEE1D53" w:rsidR="00045F34" w:rsidRPr="008809CA" w:rsidRDefault="00AB6697" w:rsidP="008809CA">
      <w:pPr>
        <w:spacing w:after="24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Adverse p</w:t>
      </w:r>
      <w:r w:rsidR="006540A9" w:rsidRPr="008809CA">
        <w:rPr>
          <w:rFonts w:ascii="Times New Roman" w:hAnsi="Times New Roman" w:cs="Times New Roman"/>
        </w:rPr>
        <w:t xml:space="preserve">otential offsets </w:t>
      </w:r>
      <w:r>
        <w:rPr>
          <w:rFonts w:ascii="Times New Roman" w:hAnsi="Times New Roman" w:cs="Times New Roman"/>
        </w:rPr>
        <w:t xml:space="preserve">could </w:t>
      </w:r>
      <w:r w:rsidR="006540A9" w:rsidRPr="008809CA">
        <w:rPr>
          <w:rFonts w:ascii="Times New Roman" w:hAnsi="Times New Roman" w:cs="Times New Roman"/>
        </w:rPr>
        <w:t xml:space="preserve">include </w:t>
      </w:r>
      <w:r w:rsidR="000503B5" w:rsidRPr="008809CA">
        <w:rPr>
          <w:rFonts w:ascii="Times New Roman" w:hAnsi="Times New Roman" w:cs="Times New Roman"/>
        </w:rPr>
        <w:t>curbing or eliminating the tax exclusion for interest earned on municipal bonds</w:t>
      </w:r>
      <w:r w:rsidR="00BD636C" w:rsidRPr="008809CA">
        <w:rPr>
          <w:rFonts w:ascii="Times New Roman" w:hAnsi="Times New Roman" w:cs="Times New Roman"/>
        </w:rPr>
        <w:t xml:space="preserve"> or</w:t>
      </w:r>
      <w:r w:rsidR="000F6350" w:rsidRPr="008809CA">
        <w:rPr>
          <w:rFonts w:ascii="Times New Roman" w:hAnsi="Times New Roman" w:cs="Times New Roman"/>
        </w:rPr>
        <w:t xml:space="preserve"> the deduction for </w:t>
      </w:r>
      <w:r w:rsidR="009F7349" w:rsidRPr="008809CA">
        <w:rPr>
          <w:rFonts w:ascii="Times New Roman" w:hAnsi="Times New Roman" w:cs="Times New Roman"/>
        </w:rPr>
        <w:t>state and local taxes (SALT) paid by businesses</w:t>
      </w:r>
      <w:r>
        <w:rPr>
          <w:rFonts w:ascii="Times New Roman" w:hAnsi="Times New Roman" w:cs="Times New Roman"/>
        </w:rPr>
        <w:t xml:space="preserve">, </w:t>
      </w:r>
      <w:r w:rsidR="006B7C6E" w:rsidRPr="008809CA">
        <w:rPr>
          <w:rFonts w:ascii="Times New Roman" w:hAnsi="Times New Roman" w:cs="Times New Roman"/>
        </w:rPr>
        <w:t>in parallel to</w:t>
      </w:r>
      <w:r w:rsidR="00AF5475" w:rsidRPr="008809CA">
        <w:rPr>
          <w:rFonts w:ascii="Times New Roman" w:hAnsi="Times New Roman" w:cs="Times New Roman"/>
        </w:rPr>
        <w:t xml:space="preserve"> the</w:t>
      </w:r>
      <w:r w:rsidR="006B7C6E" w:rsidRPr="008809CA">
        <w:rPr>
          <w:rFonts w:ascii="Times New Roman" w:hAnsi="Times New Roman" w:cs="Times New Roman"/>
        </w:rPr>
        <w:t xml:space="preserve"> SALT cap imposed on individual taxpayers</w:t>
      </w:r>
      <w:r w:rsidR="009B3C9B" w:rsidRPr="008809CA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A</w:t>
      </w:r>
      <w:r w:rsidR="00226155" w:rsidRPr="008809CA">
        <w:rPr>
          <w:rFonts w:ascii="Times New Roman" w:hAnsi="Times New Roman" w:cs="Times New Roman"/>
        </w:rPr>
        <w:t xml:space="preserve">n offset that would not only raise revenue </w:t>
      </w:r>
      <w:r w:rsidR="00C01AFB" w:rsidRPr="008809CA">
        <w:rPr>
          <w:rFonts w:ascii="Times New Roman" w:hAnsi="Times New Roman" w:cs="Times New Roman"/>
        </w:rPr>
        <w:t xml:space="preserve">but </w:t>
      </w:r>
      <w:r w:rsidR="009E440A" w:rsidRPr="008809CA">
        <w:rPr>
          <w:rFonts w:ascii="Times New Roman" w:hAnsi="Times New Roman" w:cs="Times New Roman"/>
        </w:rPr>
        <w:t>redress a fundamental</w:t>
      </w:r>
      <w:r w:rsidR="004D7BFF" w:rsidRPr="008809CA">
        <w:rPr>
          <w:rFonts w:ascii="Times New Roman" w:hAnsi="Times New Roman" w:cs="Times New Roman"/>
        </w:rPr>
        <w:t xml:space="preserve"> tax</w:t>
      </w:r>
      <w:r w:rsidR="009E440A" w:rsidRPr="008809CA">
        <w:rPr>
          <w:rFonts w:ascii="Times New Roman" w:hAnsi="Times New Roman" w:cs="Times New Roman"/>
        </w:rPr>
        <w:t xml:space="preserve"> inequity</w:t>
      </w:r>
      <w:r w:rsidR="00133CAB" w:rsidRPr="008809CA">
        <w:rPr>
          <w:rFonts w:ascii="Times New Roman" w:hAnsi="Times New Roman" w:cs="Times New Roman"/>
        </w:rPr>
        <w:t xml:space="preserve"> would be taxation of larger credit unions</w:t>
      </w:r>
      <w:r>
        <w:rPr>
          <w:rFonts w:ascii="Times New Roman" w:hAnsi="Times New Roman" w:cs="Times New Roman"/>
        </w:rPr>
        <w:t>.</w:t>
      </w:r>
      <w:r w:rsidR="00F82B6E" w:rsidRPr="008809C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However,</w:t>
      </w:r>
      <w:r w:rsidRPr="008809CA">
        <w:rPr>
          <w:rFonts w:ascii="Times New Roman" w:hAnsi="Times New Roman" w:cs="Times New Roman"/>
        </w:rPr>
        <w:t xml:space="preserve"> </w:t>
      </w:r>
      <w:r w:rsidR="003A3884" w:rsidRPr="008809CA">
        <w:rPr>
          <w:rFonts w:ascii="Times New Roman" w:hAnsi="Times New Roman" w:cs="Times New Roman"/>
        </w:rPr>
        <w:t>this</w:t>
      </w:r>
      <w:r w:rsidR="007C725E" w:rsidRPr="008809CA">
        <w:rPr>
          <w:rFonts w:ascii="Times New Roman" w:hAnsi="Times New Roman" w:cs="Times New Roman"/>
        </w:rPr>
        <w:t xml:space="preserve"> </w:t>
      </w:r>
      <w:r w:rsidR="003A3884" w:rsidRPr="008809CA">
        <w:rPr>
          <w:rFonts w:ascii="Times New Roman" w:hAnsi="Times New Roman" w:cs="Times New Roman"/>
        </w:rPr>
        <w:t>change face</w:t>
      </w:r>
      <w:r w:rsidR="00936B35" w:rsidRPr="008809CA">
        <w:rPr>
          <w:rFonts w:ascii="Times New Roman" w:hAnsi="Times New Roman" w:cs="Times New Roman"/>
        </w:rPr>
        <w:t>s</w:t>
      </w:r>
      <w:r w:rsidR="003A3884" w:rsidRPr="008809CA">
        <w:rPr>
          <w:rFonts w:ascii="Times New Roman" w:hAnsi="Times New Roman" w:cs="Times New Roman"/>
        </w:rPr>
        <w:t xml:space="preserve"> significant opposition in Congress.</w:t>
      </w:r>
    </w:p>
    <w:p w14:paraId="50900478" w14:textId="77777777" w:rsidR="0072639A" w:rsidRPr="008809CA" w:rsidRDefault="0072639A" w:rsidP="008809CA">
      <w:pPr>
        <w:spacing w:after="240" w:line="276" w:lineRule="auto"/>
        <w:rPr>
          <w:rFonts w:ascii="Times New Roman" w:hAnsi="Times New Roman" w:cs="Times New Roman"/>
        </w:rPr>
      </w:pPr>
    </w:p>
    <w:p w14:paraId="022597C4" w14:textId="1E80320B" w:rsidR="009D37E5" w:rsidRPr="008809CA" w:rsidRDefault="00991718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lastRenderedPageBreak/>
        <w:t xml:space="preserve">With so much at stake, </w:t>
      </w:r>
      <w:r w:rsidR="005F55B7" w:rsidRPr="008809CA">
        <w:rPr>
          <w:rFonts w:ascii="Times New Roman" w:hAnsi="Times New Roman" w:cs="Times New Roman"/>
        </w:rPr>
        <w:t>I</w:t>
      </w:r>
      <w:r w:rsidR="006B3AAF" w:rsidRPr="008809CA">
        <w:rPr>
          <w:rFonts w:ascii="Times New Roman" w:hAnsi="Times New Roman" w:cs="Times New Roman"/>
        </w:rPr>
        <w:t>CBA</w:t>
      </w:r>
      <w:r w:rsidR="005F55B7" w:rsidRPr="008809CA">
        <w:rPr>
          <w:rFonts w:ascii="Times New Roman" w:hAnsi="Times New Roman" w:cs="Times New Roman"/>
        </w:rPr>
        <w:t xml:space="preserve"> urge</w:t>
      </w:r>
      <w:r w:rsidR="006B3AAF" w:rsidRPr="008809CA">
        <w:rPr>
          <w:rFonts w:ascii="Times New Roman" w:hAnsi="Times New Roman" w:cs="Times New Roman"/>
        </w:rPr>
        <w:t>s</w:t>
      </w:r>
      <w:r w:rsidR="005F55B7" w:rsidRPr="008809CA">
        <w:rPr>
          <w:rFonts w:ascii="Times New Roman" w:hAnsi="Times New Roman" w:cs="Times New Roman"/>
        </w:rPr>
        <w:t xml:space="preserve"> all community bankers </w:t>
      </w:r>
      <w:r w:rsidR="00D82979" w:rsidRPr="008809CA">
        <w:rPr>
          <w:rFonts w:ascii="Times New Roman" w:hAnsi="Times New Roman" w:cs="Times New Roman"/>
        </w:rPr>
        <w:t>to join our advocacy and amplify our message.</w:t>
      </w:r>
      <w:r w:rsidR="0068749E" w:rsidRPr="008809CA">
        <w:rPr>
          <w:rFonts w:ascii="Times New Roman" w:hAnsi="Times New Roman" w:cs="Times New Roman"/>
        </w:rPr>
        <w:t xml:space="preserve"> As constituents and </w:t>
      </w:r>
      <w:r w:rsidR="00871A17" w:rsidRPr="008809CA">
        <w:rPr>
          <w:rFonts w:ascii="Times New Roman" w:hAnsi="Times New Roman" w:cs="Times New Roman"/>
        </w:rPr>
        <w:t>important members of your communities, your voice has a real impact.</w:t>
      </w:r>
      <w:r w:rsidR="005F55B7" w:rsidRPr="008809CA">
        <w:rPr>
          <w:rFonts w:ascii="Times New Roman" w:hAnsi="Times New Roman" w:cs="Times New Roman"/>
        </w:rPr>
        <w:t xml:space="preserve"> </w:t>
      </w:r>
      <w:r w:rsidR="005253A7" w:rsidRPr="008809CA">
        <w:rPr>
          <w:rFonts w:ascii="Times New Roman" w:hAnsi="Times New Roman" w:cs="Times New Roman"/>
        </w:rPr>
        <w:t xml:space="preserve">Visit our </w:t>
      </w:r>
      <w:r w:rsidR="00453C35" w:rsidRPr="008809CA">
        <w:rPr>
          <w:rFonts w:ascii="Times New Roman" w:hAnsi="Times New Roman" w:cs="Times New Roman"/>
        </w:rPr>
        <w:t>Be Heard</w:t>
      </w:r>
      <w:r w:rsidR="005253A7" w:rsidRPr="008809CA">
        <w:rPr>
          <w:rFonts w:ascii="Times New Roman" w:hAnsi="Times New Roman" w:cs="Times New Roman"/>
        </w:rPr>
        <w:t xml:space="preserve"> </w:t>
      </w:r>
      <w:r w:rsidR="00453C35">
        <w:rPr>
          <w:rFonts w:ascii="Times New Roman" w:hAnsi="Times New Roman" w:cs="Times New Roman"/>
        </w:rPr>
        <w:t xml:space="preserve">Action Center </w:t>
      </w:r>
      <w:r w:rsidR="00AB6697" w:rsidRPr="008809CA">
        <w:rPr>
          <w:rFonts w:ascii="Times New Roman" w:hAnsi="Times New Roman" w:cs="Times New Roman"/>
          <w:i/>
          <w:iCs/>
        </w:rPr>
        <w:t>(&lt;</w:t>
      </w:r>
      <w:proofErr w:type="spellStart"/>
      <w:r w:rsidR="00AB6697" w:rsidRPr="008809CA">
        <w:rPr>
          <w:rFonts w:ascii="Times New Roman" w:hAnsi="Times New Roman" w:cs="Times New Roman"/>
          <w:i/>
          <w:iCs/>
        </w:rPr>
        <w:t>i</w:t>
      </w:r>
      <w:proofErr w:type="spellEnd"/>
      <w:r w:rsidR="00AB6697" w:rsidRPr="008809CA">
        <w:rPr>
          <w:rFonts w:ascii="Times New Roman" w:hAnsi="Times New Roman" w:cs="Times New Roman"/>
          <w:i/>
          <w:iCs/>
        </w:rPr>
        <w:t>&gt;icba.org/</w:t>
      </w:r>
      <w:proofErr w:type="spellStart"/>
      <w:r w:rsidR="00453C35" w:rsidRPr="008809CA">
        <w:rPr>
          <w:rFonts w:ascii="Times New Roman" w:hAnsi="Times New Roman" w:cs="Times New Roman"/>
          <w:i/>
          <w:iCs/>
        </w:rPr>
        <w:t>beheard</w:t>
      </w:r>
      <w:proofErr w:type="spellEnd"/>
      <w:r w:rsidR="00AB6697" w:rsidRPr="008809CA">
        <w:rPr>
          <w:rFonts w:ascii="Times New Roman" w:hAnsi="Times New Roman" w:cs="Times New Roman"/>
          <w:i/>
          <w:iCs/>
        </w:rPr>
        <w:t>&lt;</w:t>
      </w:r>
      <w:proofErr w:type="spellStart"/>
      <w:r w:rsidR="00AB6697" w:rsidRPr="008809CA">
        <w:rPr>
          <w:rFonts w:ascii="Times New Roman" w:hAnsi="Times New Roman" w:cs="Times New Roman"/>
          <w:i/>
          <w:iCs/>
        </w:rPr>
        <w:t>i</w:t>
      </w:r>
      <w:proofErr w:type="spellEnd"/>
      <w:r w:rsidR="00AB6697" w:rsidRPr="008809CA">
        <w:rPr>
          <w:rFonts w:ascii="Times New Roman" w:hAnsi="Times New Roman" w:cs="Times New Roman"/>
          <w:i/>
          <w:iCs/>
        </w:rPr>
        <w:t>&gt;)</w:t>
      </w:r>
      <w:r w:rsidR="009B32D5" w:rsidRPr="008809CA">
        <w:rPr>
          <w:rFonts w:ascii="Times New Roman" w:hAnsi="Times New Roman" w:cs="Times New Roman"/>
        </w:rPr>
        <w:t xml:space="preserve"> to take part in grassroots campaigns designed to support </w:t>
      </w:r>
      <w:r w:rsidR="00601B7D" w:rsidRPr="008809CA">
        <w:rPr>
          <w:rFonts w:ascii="Times New Roman" w:hAnsi="Times New Roman" w:cs="Times New Roman"/>
        </w:rPr>
        <w:t>our tax legislative priorities.</w:t>
      </w:r>
      <w:r w:rsidR="00A2718C" w:rsidRPr="008809CA">
        <w:rPr>
          <w:rFonts w:ascii="Times New Roman" w:hAnsi="Times New Roman" w:cs="Times New Roman"/>
        </w:rPr>
        <w:t xml:space="preserve"> My colleagues and I are</w:t>
      </w:r>
      <w:r w:rsidR="0049055D" w:rsidRPr="008809CA">
        <w:rPr>
          <w:rFonts w:ascii="Times New Roman" w:hAnsi="Times New Roman" w:cs="Times New Roman"/>
        </w:rPr>
        <w:t xml:space="preserve"> committed to promoting community </w:t>
      </w:r>
      <w:r w:rsidR="00EC283F" w:rsidRPr="008809CA">
        <w:rPr>
          <w:rFonts w:ascii="Times New Roman" w:hAnsi="Times New Roman" w:cs="Times New Roman"/>
        </w:rPr>
        <w:t>bank interest</w:t>
      </w:r>
      <w:r w:rsidR="001128B2" w:rsidRPr="008809CA">
        <w:rPr>
          <w:rFonts w:ascii="Times New Roman" w:hAnsi="Times New Roman" w:cs="Times New Roman"/>
        </w:rPr>
        <w:t>s</w:t>
      </w:r>
      <w:r w:rsidR="00EC283F" w:rsidRPr="008809CA">
        <w:rPr>
          <w:rFonts w:ascii="Times New Roman" w:hAnsi="Times New Roman" w:cs="Times New Roman"/>
        </w:rPr>
        <w:t xml:space="preserve"> in the coming months. We will be sure to keep you informed as the legislation </w:t>
      </w:r>
      <w:r w:rsidR="00B5342C" w:rsidRPr="008809CA">
        <w:rPr>
          <w:rFonts w:ascii="Times New Roman" w:hAnsi="Times New Roman" w:cs="Times New Roman"/>
        </w:rPr>
        <w:t>advances.</w:t>
      </w:r>
    </w:p>
    <w:p w14:paraId="2F4EA5F1" w14:textId="0C015E37" w:rsidR="00CA333F" w:rsidRPr="008809CA" w:rsidRDefault="00CA333F" w:rsidP="008809CA">
      <w:pPr>
        <w:spacing w:after="240" w:line="276" w:lineRule="auto"/>
        <w:rPr>
          <w:rFonts w:ascii="Times New Roman" w:hAnsi="Times New Roman" w:cs="Times New Roman"/>
        </w:rPr>
      </w:pPr>
    </w:p>
    <w:p w14:paraId="7740D714" w14:textId="16903506" w:rsidR="00CA333F" w:rsidRPr="008809CA" w:rsidRDefault="00CA333F" w:rsidP="008809CA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  <w:b/>
          <w:bCs/>
        </w:rPr>
        <w:t>Alan Keller</w:t>
      </w:r>
      <w:r w:rsidR="00D36DE2" w:rsidRPr="008809CA">
        <w:rPr>
          <w:rFonts w:ascii="Times New Roman" w:hAnsi="Times New Roman" w:cs="Times New Roman"/>
        </w:rPr>
        <w:t xml:space="preserve"> (</w:t>
      </w:r>
      <w:r w:rsidR="00D36DE2" w:rsidRPr="008809CA">
        <w:rPr>
          <w:rFonts w:ascii="Times New Roman" w:hAnsi="Times New Roman" w:cs="Times New Roman"/>
          <w:i/>
          <w:iCs/>
        </w:rPr>
        <w:t>&lt;</w:t>
      </w:r>
      <w:proofErr w:type="spellStart"/>
      <w:r w:rsidR="00D36DE2" w:rsidRPr="008809CA">
        <w:rPr>
          <w:rFonts w:ascii="Times New Roman" w:hAnsi="Times New Roman" w:cs="Times New Roman"/>
          <w:i/>
          <w:iCs/>
        </w:rPr>
        <w:t>i</w:t>
      </w:r>
      <w:proofErr w:type="spellEnd"/>
      <w:r w:rsidR="00D36DE2" w:rsidRPr="008809CA">
        <w:rPr>
          <w:rFonts w:ascii="Times New Roman" w:hAnsi="Times New Roman" w:cs="Times New Roman"/>
          <w:i/>
          <w:iCs/>
        </w:rPr>
        <w:t>&gt;alan.keller@icba.org&lt;</w:t>
      </w:r>
      <w:proofErr w:type="spellStart"/>
      <w:r w:rsidR="00D36DE2" w:rsidRPr="008809CA">
        <w:rPr>
          <w:rFonts w:ascii="Times New Roman" w:hAnsi="Times New Roman" w:cs="Times New Roman"/>
          <w:i/>
          <w:iCs/>
        </w:rPr>
        <w:t>i</w:t>
      </w:r>
      <w:proofErr w:type="spellEnd"/>
      <w:r w:rsidR="00D36DE2" w:rsidRPr="008809CA">
        <w:rPr>
          <w:rFonts w:ascii="Times New Roman" w:hAnsi="Times New Roman" w:cs="Times New Roman"/>
          <w:i/>
          <w:iCs/>
        </w:rPr>
        <w:t>&gt;)</w:t>
      </w:r>
      <w:r w:rsidRPr="008809CA">
        <w:rPr>
          <w:rFonts w:ascii="Times New Roman" w:hAnsi="Times New Roman" w:cs="Times New Roman"/>
        </w:rPr>
        <w:t xml:space="preserve"> is the senior vice president for legislative policy at ICBA.</w:t>
      </w:r>
    </w:p>
    <w:p w14:paraId="0D8813E1" w14:textId="77777777" w:rsidR="00CA333F" w:rsidRPr="008809CA" w:rsidRDefault="00CA333F" w:rsidP="008809CA">
      <w:pPr>
        <w:spacing w:after="240" w:line="276" w:lineRule="auto"/>
        <w:rPr>
          <w:rFonts w:ascii="Times New Roman" w:hAnsi="Times New Roman" w:cs="Times New Roman"/>
        </w:rPr>
      </w:pPr>
    </w:p>
    <w:p w14:paraId="386F4AB9" w14:textId="75C1D74B" w:rsidR="00FA012D" w:rsidRDefault="00D36DE2" w:rsidP="00D36DE2">
      <w:pPr>
        <w:spacing w:after="240" w:line="276" w:lineRule="auto"/>
        <w:rPr>
          <w:rFonts w:ascii="Times New Roman" w:hAnsi="Times New Roman" w:cs="Times New Roman"/>
        </w:rPr>
      </w:pPr>
      <w:r w:rsidRPr="008809CA">
        <w:rPr>
          <w:rFonts w:ascii="Times New Roman" w:hAnsi="Times New Roman" w:cs="Times New Roman"/>
        </w:rPr>
        <w:t>[ends]</w:t>
      </w:r>
      <w:r w:rsidRPr="008809CA">
        <w:rPr>
          <w:rFonts w:ascii="Times New Roman" w:hAnsi="Times New Roman" w:cs="Times New Roman"/>
        </w:rPr>
        <w:br/>
      </w:r>
      <w:r w:rsidRPr="008809CA">
        <w:rPr>
          <w:rFonts w:ascii="Times New Roman" w:hAnsi="Times New Roman" w:cs="Times New Roman"/>
        </w:rPr>
        <w:br/>
        <w:t>[pull quote]</w:t>
      </w:r>
    </w:p>
    <w:p w14:paraId="4C7BB819" w14:textId="5C0DBED2" w:rsidR="00453C35" w:rsidRPr="008809CA" w:rsidRDefault="00453C35" w:rsidP="008809CA">
      <w:pPr>
        <w:spacing w:after="24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</w:t>
      </w:r>
      <w:r w:rsidRPr="002D032B">
        <w:rPr>
          <w:rFonts w:ascii="Times New Roman" w:hAnsi="Times New Roman" w:cs="Times New Roman"/>
        </w:rPr>
        <w:t xml:space="preserve">The pending expiration of key </w:t>
      </w:r>
      <w:r>
        <w:rPr>
          <w:rFonts w:ascii="Times New Roman" w:hAnsi="Times New Roman" w:cs="Times New Roman"/>
        </w:rPr>
        <w:t>[Tax Cuts and Jobs Act]</w:t>
      </w:r>
      <w:r w:rsidRPr="002D032B">
        <w:rPr>
          <w:rFonts w:ascii="Times New Roman" w:hAnsi="Times New Roman" w:cs="Times New Roman"/>
        </w:rPr>
        <w:t xml:space="preserve"> provisions represents a pivotal opportunity to lobby for a tax system that strengthens community banks to better serve their customers.</w:t>
      </w:r>
      <w:r>
        <w:rPr>
          <w:rFonts w:ascii="Times New Roman" w:hAnsi="Times New Roman" w:cs="Times New Roman"/>
        </w:rPr>
        <w:t>”</w:t>
      </w:r>
    </w:p>
    <w:sectPr w:rsidR="00453C35" w:rsidRPr="008809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B12DC"/>
    <w:multiLevelType w:val="multilevel"/>
    <w:tmpl w:val="842C223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C41F4B"/>
    <w:multiLevelType w:val="multilevel"/>
    <w:tmpl w:val="875AEAF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9744CB5"/>
    <w:multiLevelType w:val="multilevel"/>
    <w:tmpl w:val="08A29F2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697507D"/>
    <w:multiLevelType w:val="multilevel"/>
    <w:tmpl w:val="3B3A84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137AD2"/>
    <w:multiLevelType w:val="multilevel"/>
    <w:tmpl w:val="2B304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F66617F"/>
    <w:multiLevelType w:val="hybridMultilevel"/>
    <w:tmpl w:val="1D107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A85A82"/>
    <w:multiLevelType w:val="multilevel"/>
    <w:tmpl w:val="F0F47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87173308">
    <w:abstractNumId w:val="6"/>
  </w:num>
  <w:num w:numId="2" w16cid:durableId="1960644923">
    <w:abstractNumId w:val="4"/>
  </w:num>
  <w:num w:numId="3" w16cid:durableId="2111050541">
    <w:abstractNumId w:val="3"/>
    <w:lvlOverride w:ilvl="0">
      <w:lvl w:ilvl="0">
        <w:numFmt w:val="decimal"/>
        <w:lvlText w:val="%1."/>
        <w:lvlJc w:val="left"/>
      </w:lvl>
    </w:lvlOverride>
  </w:num>
  <w:num w:numId="4" w16cid:durableId="462115356">
    <w:abstractNumId w:val="1"/>
    <w:lvlOverride w:ilvl="0">
      <w:lvl w:ilvl="0">
        <w:numFmt w:val="decimal"/>
        <w:lvlText w:val="%1."/>
        <w:lvlJc w:val="left"/>
      </w:lvl>
    </w:lvlOverride>
  </w:num>
  <w:num w:numId="5" w16cid:durableId="75522805">
    <w:abstractNumId w:val="2"/>
    <w:lvlOverride w:ilvl="0">
      <w:lvl w:ilvl="0">
        <w:numFmt w:val="decimal"/>
        <w:lvlText w:val="%1."/>
        <w:lvlJc w:val="left"/>
      </w:lvl>
    </w:lvlOverride>
  </w:num>
  <w:num w:numId="6" w16cid:durableId="259072738">
    <w:abstractNumId w:val="0"/>
    <w:lvlOverride w:ilvl="0">
      <w:lvl w:ilvl="0">
        <w:numFmt w:val="decimal"/>
        <w:lvlText w:val="%1."/>
        <w:lvlJc w:val="left"/>
      </w:lvl>
    </w:lvlOverride>
  </w:num>
  <w:num w:numId="7" w16cid:durableId="15296393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33F"/>
    <w:rsid w:val="00015E34"/>
    <w:rsid w:val="00045F34"/>
    <w:rsid w:val="000503B5"/>
    <w:rsid w:val="000603A1"/>
    <w:rsid w:val="00087F2E"/>
    <w:rsid w:val="00092A34"/>
    <w:rsid w:val="000A3C9B"/>
    <w:rsid w:val="000C3B92"/>
    <w:rsid w:val="000F6350"/>
    <w:rsid w:val="001128B2"/>
    <w:rsid w:val="001150B1"/>
    <w:rsid w:val="001271C7"/>
    <w:rsid w:val="00130AD3"/>
    <w:rsid w:val="00130CC4"/>
    <w:rsid w:val="00133CAB"/>
    <w:rsid w:val="00140D29"/>
    <w:rsid w:val="0015113E"/>
    <w:rsid w:val="001529AC"/>
    <w:rsid w:val="0018439F"/>
    <w:rsid w:val="00191A62"/>
    <w:rsid w:val="001A4290"/>
    <w:rsid w:val="001B1190"/>
    <w:rsid w:val="001C1B05"/>
    <w:rsid w:val="00226155"/>
    <w:rsid w:val="00226CAE"/>
    <w:rsid w:val="00240300"/>
    <w:rsid w:val="00247D61"/>
    <w:rsid w:val="00255DA3"/>
    <w:rsid w:val="00257B9D"/>
    <w:rsid w:val="00263FB9"/>
    <w:rsid w:val="00273A93"/>
    <w:rsid w:val="002934EA"/>
    <w:rsid w:val="002A0CBB"/>
    <w:rsid w:val="002E19EA"/>
    <w:rsid w:val="002F1DB4"/>
    <w:rsid w:val="00301BEE"/>
    <w:rsid w:val="00302EDD"/>
    <w:rsid w:val="003107D9"/>
    <w:rsid w:val="0031355F"/>
    <w:rsid w:val="00323C0B"/>
    <w:rsid w:val="003301BB"/>
    <w:rsid w:val="00332536"/>
    <w:rsid w:val="00335B9F"/>
    <w:rsid w:val="0033704A"/>
    <w:rsid w:val="00342ECB"/>
    <w:rsid w:val="0034383D"/>
    <w:rsid w:val="0035067B"/>
    <w:rsid w:val="00352FBC"/>
    <w:rsid w:val="003563B3"/>
    <w:rsid w:val="00372DDF"/>
    <w:rsid w:val="0037426F"/>
    <w:rsid w:val="00382C6D"/>
    <w:rsid w:val="003A3884"/>
    <w:rsid w:val="003D3BD7"/>
    <w:rsid w:val="003E5C73"/>
    <w:rsid w:val="00400643"/>
    <w:rsid w:val="00405AB6"/>
    <w:rsid w:val="00427206"/>
    <w:rsid w:val="00436121"/>
    <w:rsid w:val="004539B9"/>
    <w:rsid w:val="00453C35"/>
    <w:rsid w:val="004661A1"/>
    <w:rsid w:val="0046722E"/>
    <w:rsid w:val="0049055D"/>
    <w:rsid w:val="004A3DB2"/>
    <w:rsid w:val="004D2B7F"/>
    <w:rsid w:val="004D3E89"/>
    <w:rsid w:val="004D42AA"/>
    <w:rsid w:val="004D4811"/>
    <w:rsid w:val="004D7BFF"/>
    <w:rsid w:val="004E33B4"/>
    <w:rsid w:val="00515CA6"/>
    <w:rsid w:val="00523717"/>
    <w:rsid w:val="005253A7"/>
    <w:rsid w:val="005278F2"/>
    <w:rsid w:val="00540882"/>
    <w:rsid w:val="00555676"/>
    <w:rsid w:val="00566A0C"/>
    <w:rsid w:val="0059336A"/>
    <w:rsid w:val="00597309"/>
    <w:rsid w:val="005B09C1"/>
    <w:rsid w:val="005C60FC"/>
    <w:rsid w:val="005D56A7"/>
    <w:rsid w:val="005F55B7"/>
    <w:rsid w:val="00601B7D"/>
    <w:rsid w:val="0060504C"/>
    <w:rsid w:val="0061041E"/>
    <w:rsid w:val="0063033F"/>
    <w:rsid w:val="0063799B"/>
    <w:rsid w:val="006540A9"/>
    <w:rsid w:val="00672581"/>
    <w:rsid w:val="0068749E"/>
    <w:rsid w:val="006904AF"/>
    <w:rsid w:val="006B3AAF"/>
    <w:rsid w:val="006B7C6E"/>
    <w:rsid w:val="006D488D"/>
    <w:rsid w:val="006F6F5E"/>
    <w:rsid w:val="00717999"/>
    <w:rsid w:val="0072639A"/>
    <w:rsid w:val="0073319B"/>
    <w:rsid w:val="00761EE4"/>
    <w:rsid w:val="00793985"/>
    <w:rsid w:val="007A1AE9"/>
    <w:rsid w:val="007A418E"/>
    <w:rsid w:val="007C725E"/>
    <w:rsid w:val="007C7ECC"/>
    <w:rsid w:val="007D5214"/>
    <w:rsid w:val="007E2D9D"/>
    <w:rsid w:val="007F64C8"/>
    <w:rsid w:val="007F6D9E"/>
    <w:rsid w:val="00810350"/>
    <w:rsid w:val="00831890"/>
    <w:rsid w:val="00860A13"/>
    <w:rsid w:val="00867AAF"/>
    <w:rsid w:val="008704FC"/>
    <w:rsid w:val="00871A17"/>
    <w:rsid w:val="008809CA"/>
    <w:rsid w:val="00883883"/>
    <w:rsid w:val="008973B6"/>
    <w:rsid w:val="008B6CA2"/>
    <w:rsid w:val="008F4FE9"/>
    <w:rsid w:val="00936361"/>
    <w:rsid w:val="00936B35"/>
    <w:rsid w:val="00961FF9"/>
    <w:rsid w:val="00991718"/>
    <w:rsid w:val="00993B80"/>
    <w:rsid w:val="009B32D5"/>
    <w:rsid w:val="009B3C9B"/>
    <w:rsid w:val="009D37E5"/>
    <w:rsid w:val="009D6A7C"/>
    <w:rsid w:val="009E440A"/>
    <w:rsid w:val="009F7349"/>
    <w:rsid w:val="009F7CA3"/>
    <w:rsid w:val="00A2718C"/>
    <w:rsid w:val="00A30B14"/>
    <w:rsid w:val="00A4359D"/>
    <w:rsid w:val="00A5157B"/>
    <w:rsid w:val="00A524CA"/>
    <w:rsid w:val="00A572F9"/>
    <w:rsid w:val="00A70BBA"/>
    <w:rsid w:val="00A80CC1"/>
    <w:rsid w:val="00A81EE9"/>
    <w:rsid w:val="00A83693"/>
    <w:rsid w:val="00A93608"/>
    <w:rsid w:val="00A95DFA"/>
    <w:rsid w:val="00AB6697"/>
    <w:rsid w:val="00AC2951"/>
    <w:rsid w:val="00AD2262"/>
    <w:rsid w:val="00AD68E5"/>
    <w:rsid w:val="00AE0D1E"/>
    <w:rsid w:val="00AF0660"/>
    <w:rsid w:val="00AF1EB4"/>
    <w:rsid w:val="00AF5475"/>
    <w:rsid w:val="00B258D7"/>
    <w:rsid w:val="00B30FA5"/>
    <w:rsid w:val="00B34B19"/>
    <w:rsid w:val="00B36171"/>
    <w:rsid w:val="00B5342C"/>
    <w:rsid w:val="00B648BF"/>
    <w:rsid w:val="00B85499"/>
    <w:rsid w:val="00BB0CCC"/>
    <w:rsid w:val="00BB2993"/>
    <w:rsid w:val="00BC039C"/>
    <w:rsid w:val="00BC66FF"/>
    <w:rsid w:val="00BD386B"/>
    <w:rsid w:val="00BD636C"/>
    <w:rsid w:val="00BD7C9B"/>
    <w:rsid w:val="00BE04C0"/>
    <w:rsid w:val="00BE6EA3"/>
    <w:rsid w:val="00BF1A6F"/>
    <w:rsid w:val="00C01AFB"/>
    <w:rsid w:val="00C41F54"/>
    <w:rsid w:val="00C6590A"/>
    <w:rsid w:val="00C80D5D"/>
    <w:rsid w:val="00CA333F"/>
    <w:rsid w:val="00CA4D04"/>
    <w:rsid w:val="00CB3BD4"/>
    <w:rsid w:val="00CC4610"/>
    <w:rsid w:val="00D156B7"/>
    <w:rsid w:val="00D1672D"/>
    <w:rsid w:val="00D36DE2"/>
    <w:rsid w:val="00D37F9F"/>
    <w:rsid w:val="00D5661E"/>
    <w:rsid w:val="00D61C5F"/>
    <w:rsid w:val="00D82920"/>
    <w:rsid w:val="00D82979"/>
    <w:rsid w:val="00D82A74"/>
    <w:rsid w:val="00D85B73"/>
    <w:rsid w:val="00D952DC"/>
    <w:rsid w:val="00DB40D1"/>
    <w:rsid w:val="00E01294"/>
    <w:rsid w:val="00E22518"/>
    <w:rsid w:val="00E360CB"/>
    <w:rsid w:val="00E5582A"/>
    <w:rsid w:val="00E56FF0"/>
    <w:rsid w:val="00E80DAA"/>
    <w:rsid w:val="00E938C6"/>
    <w:rsid w:val="00EB38D4"/>
    <w:rsid w:val="00EC283F"/>
    <w:rsid w:val="00EF3513"/>
    <w:rsid w:val="00F14762"/>
    <w:rsid w:val="00F21694"/>
    <w:rsid w:val="00F352E1"/>
    <w:rsid w:val="00F650E7"/>
    <w:rsid w:val="00F82B6E"/>
    <w:rsid w:val="00F83B17"/>
    <w:rsid w:val="00F85BF2"/>
    <w:rsid w:val="00F865A2"/>
    <w:rsid w:val="00F87F78"/>
    <w:rsid w:val="00FA012D"/>
    <w:rsid w:val="00FA4E15"/>
    <w:rsid w:val="00FD0077"/>
    <w:rsid w:val="00FD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68E10"/>
  <w15:chartTrackingRefBased/>
  <w15:docId w15:val="{FE856598-C581-B145-9904-D6D8CDBE8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33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A33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33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33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33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333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333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333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333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qFormat/>
    <w:rsid w:val="00672581"/>
    <w:rPr>
      <w:color w:val="0070C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A33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A33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A33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A333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A333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A333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333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333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333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A333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33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333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A33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A333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A333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A333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A333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33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333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A333F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B258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258D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258D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58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58D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C66FF"/>
  </w:style>
  <w:style w:type="character" w:styleId="UnresolvedMention">
    <w:name w:val="Unresolved Mention"/>
    <w:basedOn w:val="DefaultParagraphFont"/>
    <w:uiPriority w:val="99"/>
    <w:semiHidden/>
    <w:unhideWhenUsed/>
    <w:rsid w:val="00015E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97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827</Words>
  <Characters>4715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Catie Wirtemburg</dc:creator>
  <cp:keywords/>
  <dc:description/>
  <cp:lastModifiedBy>Rachel Hatcher</cp:lastModifiedBy>
  <cp:revision>2</cp:revision>
  <dcterms:created xsi:type="dcterms:W3CDTF">2025-03-31T16:50:00Z</dcterms:created>
  <dcterms:modified xsi:type="dcterms:W3CDTF">2025-03-31T16:50:00Z</dcterms:modified>
</cp:coreProperties>
</file>